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14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159"/>
        <w:gridCol w:w="953"/>
        <w:gridCol w:w="977"/>
        <w:gridCol w:w="1093"/>
        <w:gridCol w:w="1171"/>
        <w:gridCol w:w="1172"/>
      </w:tblGrid>
      <w:tr w:rsidR="001A429D" w:rsidRPr="00445BDD" w14:paraId="1F31F5CF" w14:textId="77777777" w:rsidTr="001A429D">
        <w:trPr>
          <w:trHeight w:val="300"/>
        </w:trPr>
        <w:tc>
          <w:tcPr>
            <w:tcW w:w="826" w:type="dxa"/>
            <w:vMerge w:val="restart"/>
          </w:tcPr>
          <w:p w14:paraId="53E43EA6" w14:textId="77777777" w:rsidR="001A429D" w:rsidRPr="00445BDD" w:rsidRDefault="001A429D" w:rsidP="00F356D8">
            <w:r w:rsidRPr="00445BDD">
              <w:t>Broj</w:t>
            </w:r>
          </w:p>
        </w:tc>
        <w:tc>
          <w:tcPr>
            <w:tcW w:w="3175" w:type="dxa"/>
            <w:vMerge w:val="restart"/>
          </w:tcPr>
          <w:p w14:paraId="76444190" w14:textId="77777777" w:rsidR="001A429D" w:rsidRPr="00445BDD" w:rsidRDefault="001A429D" w:rsidP="00F356D8">
            <w:r>
              <w:t>S</w:t>
            </w:r>
            <w:r w:rsidRPr="00445BDD">
              <w:t>tudent</w:t>
            </w:r>
          </w:p>
        </w:tc>
        <w:tc>
          <w:tcPr>
            <w:tcW w:w="956" w:type="dxa"/>
            <w:vMerge w:val="restart"/>
          </w:tcPr>
          <w:p w14:paraId="33943AA8" w14:textId="77777777" w:rsidR="001A429D" w:rsidRPr="00445BDD" w:rsidRDefault="001A429D" w:rsidP="00F356D8">
            <w:r w:rsidRPr="00445BDD">
              <w:t>ispit</w:t>
            </w:r>
          </w:p>
        </w:tc>
        <w:tc>
          <w:tcPr>
            <w:tcW w:w="2047" w:type="dxa"/>
            <w:gridSpan w:val="2"/>
          </w:tcPr>
          <w:p w14:paraId="589B16EC" w14:textId="01740EC2" w:rsidR="001A429D" w:rsidRDefault="001A429D" w:rsidP="001A429D">
            <w:pPr>
              <w:jc w:val="center"/>
            </w:pPr>
            <w:r>
              <w:t>Kolokvijum I</w:t>
            </w:r>
            <w:r w:rsidR="00E82411">
              <w:t>I</w:t>
            </w:r>
          </w:p>
        </w:tc>
        <w:tc>
          <w:tcPr>
            <w:tcW w:w="2346" w:type="dxa"/>
            <w:gridSpan w:val="2"/>
          </w:tcPr>
          <w:p w14:paraId="50CB380C" w14:textId="5C66E4CB" w:rsidR="001A429D" w:rsidRDefault="001A429D" w:rsidP="001A429D">
            <w:pPr>
              <w:jc w:val="center"/>
            </w:pPr>
            <w:r>
              <w:t>Kolokvijum II</w:t>
            </w:r>
            <w:r w:rsidR="00E82411">
              <w:t>I</w:t>
            </w:r>
          </w:p>
        </w:tc>
      </w:tr>
      <w:tr w:rsidR="001A429D" w:rsidRPr="00445BDD" w14:paraId="109FF23E" w14:textId="77777777" w:rsidTr="001A429D">
        <w:trPr>
          <w:trHeight w:val="300"/>
        </w:trPr>
        <w:tc>
          <w:tcPr>
            <w:tcW w:w="826" w:type="dxa"/>
            <w:vMerge/>
          </w:tcPr>
          <w:p w14:paraId="5AAFCAAF" w14:textId="77777777" w:rsidR="001A429D" w:rsidRPr="00445BDD" w:rsidRDefault="001A429D" w:rsidP="00F356D8"/>
        </w:tc>
        <w:tc>
          <w:tcPr>
            <w:tcW w:w="3175" w:type="dxa"/>
            <w:vMerge/>
          </w:tcPr>
          <w:p w14:paraId="24FF762A" w14:textId="77777777" w:rsidR="001A429D" w:rsidRPr="00445BDD" w:rsidRDefault="001A429D" w:rsidP="00F356D8"/>
        </w:tc>
        <w:tc>
          <w:tcPr>
            <w:tcW w:w="956" w:type="dxa"/>
            <w:vMerge/>
          </w:tcPr>
          <w:p w14:paraId="7764F3E2" w14:textId="77777777" w:rsidR="001A429D" w:rsidRPr="00445BDD" w:rsidRDefault="001A429D" w:rsidP="00F356D8"/>
        </w:tc>
        <w:tc>
          <w:tcPr>
            <w:tcW w:w="954" w:type="dxa"/>
          </w:tcPr>
          <w:p w14:paraId="76ED2201" w14:textId="77777777" w:rsidR="001A429D" w:rsidRDefault="001A429D" w:rsidP="00F356D8">
            <w:r>
              <w:t>Bodovi</w:t>
            </w:r>
          </w:p>
        </w:tc>
        <w:tc>
          <w:tcPr>
            <w:tcW w:w="1093" w:type="dxa"/>
          </w:tcPr>
          <w:p w14:paraId="023E78C7" w14:textId="77777777" w:rsidR="001A429D" w:rsidRDefault="001A429D" w:rsidP="00F356D8">
            <w:r>
              <w:t>Procenat</w:t>
            </w:r>
          </w:p>
        </w:tc>
        <w:tc>
          <w:tcPr>
            <w:tcW w:w="1173" w:type="dxa"/>
          </w:tcPr>
          <w:p w14:paraId="31AC19E0" w14:textId="77777777" w:rsidR="001A429D" w:rsidRDefault="001A429D" w:rsidP="00F356D8">
            <w:r>
              <w:t>Bodovi</w:t>
            </w:r>
          </w:p>
        </w:tc>
        <w:tc>
          <w:tcPr>
            <w:tcW w:w="1173" w:type="dxa"/>
          </w:tcPr>
          <w:p w14:paraId="326966F7" w14:textId="77777777" w:rsidR="001A429D" w:rsidRDefault="001A429D" w:rsidP="00F356D8">
            <w:r>
              <w:t>Procenat</w:t>
            </w:r>
          </w:p>
        </w:tc>
      </w:tr>
      <w:tr w:rsidR="001A429D" w:rsidRPr="00445BDD" w14:paraId="5D6EFF40" w14:textId="77777777" w:rsidTr="001A429D">
        <w:trPr>
          <w:trHeight w:val="244"/>
        </w:trPr>
        <w:tc>
          <w:tcPr>
            <w:tcW w:w="826" w:type="dxa"/>
          </w:tcPr>
          <w:p w14:paraId="631CE633" w14:textId="77777777" w:rsidR="001A429D" w:rsidRPr="00445BDD" w:rsidRDefault="001A429D" w:rsidP="00F356D8">
            <w:r>
              <w:t>A1</w:t>
            </w:r>
          </w:p>
        </w:tc>
        <w:tc>
          <w:tcPr>
            <w:tcW w:w="3175" w:type="dxa"/>
          </w:tcPr>
          <w:p w14:paraId="66B81CC6" w14:textId="77777777" w:rsidR="001A429D" w:rsidRPr="00C5235D" w:rsidRDefault="001A429D" w:rsidP="00F356D8">
            <w:r w:rsidRPr="00C5235D">
              <w:t>Dejana Čupeljić 1557/2019</w:t>
            </w:r>
          </w:p>
        </w:tc>
        <w:tc>
          <w:tcPr>
            <w:tcW w:w="956" w:type="dxa"/>
          </w:tcPr>
          <w:p w14:paraId="4034C780" w14:textId="77777777" w:rsidR="001A429D" w:rsidRPr="00445BDD" w:rsidRDefault="001A429D" w:rsidP="00F356D8">
            <w:r>
              <w:t>FH-2,3</w:t>
            </w:r>
          </w:p>
        </w:tc>
        <w:tc>
          <w:tcPr>
            <w:tcW w:w="954" w:type="dxa"/>
          </w:tcPr>
          <w:p w14:paraId="43D63EBC" w14:textId="39D54EEE" w:rsidR="001A429D" w:rsidRPr="00445BDD" w:rsidRDefault="00E82411" w:rsidP="00F356D8">
            <w:r>
              <w:t>4</w:t>
            </w:r>
            <w:r w:rsidR="0098225D">
              <w:t>1,5/7</w:t>
            </w:r>
          </w:p>
        </w:tc>
        <w:tc>
          <w:tcPr>
            <w:tcW w:w="1093" w:type="dxa"/>
          </w:tcPr>
          <w:p w14:paraId="0D3185D8" w14:textId="2BF47E97" w:rsidR="001A429D" w:rsidRPr="00445BDD" w:rsidRDefault="0098225D" w:rsidP="00F356D8">
            <w:r>
              <w:t>88,3</w:t>
            </w:r>
          </w:p>
        </w:tc>
        <w:tc>
          <w:tcPr>
            <w:tcW w:w="1173" w:type="dxa"/>
          </w:tcPr>
          <w:p w14:paraId="3FE87740" w14:textId="40E45536" w:rsidR="001A429D" w:rsidRPr="00445BDD" w:rsidRDefault="0098225D" w:rsidP="00F356D8">
            <w:r>
              <w:t>39,5/46</w:t>
            </w:r>
          </w:p>
        </w:tc>
        <w:tc>
          <w:tcPr>
            <w:tcW w:w="1173" w:type="dxa"/>
          </w:tcPr>
          <w:p w14:paraId="5433AC8A" w14:textId="038036BF" w:rsidR="001A429D" w:rsidRPr="00445BDD" w:rsidRDefault="0098225D" w:rsidP="00F356D8">
            <w:r>
              <w:t>85,87</w:t>
            </w:r>
          </w:p>
        </w:tc>
      </w:tr>
      <w:tr w:rsidR="001A429D" w:rsidRPr="00445BDD" w14:paraId="65F08E80" w14:textId="77777777" w:rsidTr="001A429D">
        <w:trPr>
          <w:trHeight w:val="244"/>
        </w:trPr>
        <w:tc>
          <w:tcPr>
            <w:tcW w:w="826" w:type="dxa"/>
          </w:tcPr>
          <w:p w14:paraId="06432148" w14:textId="77777777" w:rsidR="001A429D" w:rsidRDefault="001A429D" w:rsidP="00F356D8">
            <w:r>
              <w:t>A2</w:t>
            </w:r>
          </w:p>
        </w:tc>
        <w:tc>
          <w:tcPr>
            <w:tcW w:w="3175" w:type="dxa"/>
          </w:tcPr>
          <w:p w14:paraId="58607144" w14:textId="77777777" w:rsidR="001A429D" w:rsidRPr="00C5235D" w:rsidRDefault="001A429D" w:rsidP="00F356D8">
            <w:r>
              <w:rPr>
                <w:lang w:val="en-US"/>
              </w:rPr>
              <w:t>N</w:t>
            </w:r>
            <w:r w:rsidRPr="00C5235D">
              <w:t>evena Brankovic</w:t>
            </w:r>
            <w:r>
              <w:t xml:space="preserve"> 1576/2019</w:t>
            </w:r>
          </w:p>
        </w:tc>
        <w:tc>
          <w:tcPr>
            <w:tcW w:w="956" w:type="dxa"/>
          </w:tcPr>
          <w:p w14:paraId="06E61AB1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449ABBBC" w14:textId="4E2151BB" w:rsidR="001A429D" w:rsidRDefault="0098225D" w:rsidP="00F356D8">
            <w:r>
              <w:t>ni</w:t>
            </w:r>
          </w:p>
        </w:tc>
        <w:tc>
          <w:tcPr>
            <w:tcW w:w="1093" w:type="dxa"/>
          </w:tcPr>
          <w:p w14:paraId="7F21076A" w14:textId="6B100E38" w:rsidR="001A429D" w:rsidRDefault="0098225D" w:rsidP="00F356D8">
            <w:r>
              <w:t>ni</w:t>
            </w:r>
          </w:p>
        </w:tc>
        <w:tc>
          <w:tcPr>
            <w:tcW w:w="1173" w:type="dxa"/>
          </w:tcPr>
          <w:p w14:paraId="312671D5" w14:textId="7809BD20" w:rsidR="001A429D" w:rsidRDefault="0098225D" w:rsidP="00F356D8">
            <w:r>
              <w:t>ni</w:t>
            </w:r>
          </w:p>
        </w:tc>
        <w:tc>
          <w:tcPr>
            <w:tcW w:w="1173" w:type="dxa"/>
          </w:tcPr>
          <w:p w14:paraId="2AE9C9D4" w14:textId="05337A87" w:rsidR="001A429D" w:rsidRDefault="0098225D" w:rsidP="00F356D8">
            <w:r>
              <w:t>ni</w:t>
            </w:r>
          </w:p>
        </w:tc>
      </w:tr>
      <w:tr w:rsidR="001A429D" w:rsidRPr="00445BDD" w14:paraId="77F2652D" w14:textId="77777777" w:rsidTr="001A429D">
        <w:trPr>
          <w:trHeight w:val="244"/>
        </w:trPr>
        <w:tc>
          <w:tcPr>
            <w:tcW w:w="826" w:type="dxa"/>
          </w:tcPr>
          <w:p w14:paraId="58979F16" w14:textId="77777777" w:rsidR="001A429D" w:rsidRDefault="001A429D" w:rsidP="00F356D8">
            <w:r>
              <w:t>A3</w:t>
            </w:r>
          </w:p>
        </w:tc>
        <w:tc>
          <w:tcPr>
            <w:tcW w:w="3175" w:type="dxa"/>
          </w:tcPr>
          <w:p w14:paraId="4BBEFFFC" w14:textId="77777777" w:rsidR="001A429D" w:rsidRPr="00C5235D" w:rsidRDefault="001A429D" w:rsidP="00F356D8">
            <w:r w:rsidRPr="00C5235D">
              <w:t>Aleksandra Vujić 1564/2019</w:t>
            </w:r>
          </w:p>
        </w:tc>
        <w:tc>
          <w:tcPr>
            <w:tcW w:w="956" w:type="dxa"/>
          </w:tcPr>
          <w:p w14:paraId="796F3D16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3B876D54" w14:textId="3B6050EC" w:rsidR="001A429D" w:rsidRDefault="0098225D" w:rsidP="00F356D8">
            <w:r>
              <w:t>34/47</w:t>
            </w:r>
          </w:p>
        </w:tc>
        <w:tc>
          <w:tcPr>
            <w:tcW w:w="1093" w:type="dxa"/>
          </w:tcPr>
          <w:p w14:paraId="5579FE90" w14:textId="67E853CA" w:rsidR="001A429D" w:rsidRDefault="0098225D" w:rsidP="00F356D8">
            <w:r>
              <w:t>72,34</w:t>
            </w:r>
          </w:p>
        </w:tc>
        <w:tc>
          <w:tcPr>
            <w:tcW w:w="1173" w:type="dxa"/>
          </w:tcPr>
          <w:p w14:paraId="4427CC5A" w14:textId="42CF1848" w:rsidR="001A429D" w:rsidRDefault="0098225D" w:rsidP="00F356D8">
            <w:r>
              <w:t>32,5/46</w:t>
            </w:r>
          </w:p>
        </w:tc>
        <w:tc>
          <w:tcPr>
            <w:tcW w:w="1173" w:type="dxa"/>
          </w:tcPr>
          <w:p w14:paraId="45D78411" w14:textId="60D394B5" w:rsidR="001A429D" w:rsidRDefault="0098225D" w:rsidP="00F356D8">
            <w:r>
              <w:t>70,65</w:t>
            </w:r>
          </w:p>
        </w:tc>
      </w:tr>
      <w:tr w:rsidR="001A429D" w:rsidRPr="00445BDD" w14:paraId="49F340F8" w14:textId="77777777" w:rsidTr="001A429D">
        <w:trPr>
          <w:trHeight w:val="244"/>
        </w:trPr>
        <w:tc>
          <w:tcPr>
            <w:tcW w:w="826" w:type="dxa"/>
          </w:tcPr>
          <w:p w14:paraId="292069DB" w14:textId="77777777" w:rsidR="001A429D" w:rsidRDefault="001A429D" w:rsidP="00F356D8">
            <w:r>
              <w:t>A4</w:t>
            </w:r>
          </w:p>
        </w:tc>
        <w:tc>
          <w:tcPr>
            <w:tcW w:w="3175" w:type="dxa"/>
          </w:tcPr>
          <w:p w14:paraId="5B89CFCC" w14:textId="77777777" w:rsidR="001A429D" w:rsidRPr="00013891" w:rsidRDefault="001A429D" w:rsidP="00F356D8">
            <w:pPr>
              <w:rPr>
                <w:lang w:val="en-US"/>
              </w:rPr>
            </w:pPr>
            <w:r>
              <w:rPr>
                <w:lang w:val="en-US"/>
              </w:rPr>
              <w:t>Martina Babic 1587/2019</w:t>
            </w:r>
          </w:p>
        </w:tc>
        <w:tc>
          <w:tcPr>
            <w:tcW w:w="956" w:type="dxa"/>
          </w:tcPr>
          <w:p w14:paraId="50F5ABC3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7BCB2BD5" w14:textId="10C56214" w:rsidR="001A429D" w:rsidRDefault="0098225D" w:rsidP="00F356D8">
            <w:r>
              <w:t>ni</w:t>
            </w:r>
          </w:p>
        </w:tc>
        <w:tc>
          <w:tcPr>
            <w:tcW w:w="1093" w:type="dxa"/>
          </w:tcPr>
          <w:p w14:paraId="3C5D7BF9" w14:textId="49D8C173" w:rsidR="001A429D" w:rsidRDefault="0098225D" w:rsidP="00F356D8">
            <w:r>
              <w:t>ni</w:t>
            </w:r>
          </w:p>
        </w:tc>
        <w:tc>
          <w:tcPr>
            <w:tcW w:w="1173" w:type="dxa"/>
          </w:tcPr>
          <w:p w14:paraId="6969C104" w14:textId="40981818" w:rsidR="001A429D" w:rsidRDefault="0098225D" w:rsidP="00F356D8">
            <w:r>
              <w:t>34,2/46</w:t>
            </w:r>
          </w:p>
        </w:tc>
        <w:tc>
          <w:tcPr>
            <w:tcW w:w="1173" w:type="dxa"/>
          </w:tcPr>
          <w:p w14:paraId="191EB42F" w14:textId="316875DE" w:rsidR="001A429D" w:rsidRDefault="0098225D" w:rsidP="00F356D8">
            <w:r>
              <w:t>74,35</w:t>
            </w:r>
          </w:p>
        </w:tc>
      </w:tr>
      <w:tr w:rsidR="001A429D" w:rsidRPr="00445BDD" w14:paraId="4E76C8F7" w14:textId="77777777" w:rsidTr="001A429D">
        <w:trPr>
          <w:trHeight w:val="244"/>
        </w:trPr>
        <w:tc>
          <w:tcPr>
            <w:tcW w:w="826" w:type="dxa"/>
          </w:tcPr>
          <w:p w14:paraId="14105864" w14:textId="77777777" w:rsidR="001A429D" w:rsidRDefault="001A429D" w:rsidP="00F356D8">
            <w:r>
              <w:t>A5</w:t>
            </w:r>
          </w:p>
        </w:tc>
        <w:tc>
          <w:tcPr>
            <w:tcW w:w="3175" w:type="dxa"/>
          </w:tcPr>
          <w:p w14:paraId="521BB630" w14:textId="77777777" w:rsidR="001A429D" w:rsidRPr="00013891" w:rsidRDefault="001A429D" w:rsidP="00F356D8">
            <w:pPr>
              <w:rPr>
                <w:lang w:val="en-US"/>
              </w:rPr>
            </w:pPr>
            <w:r>
              <w:rPr>
                <w:lang w:val="en-US"/>
              </w:rPr>
              <w:t xml:space="preserve">Jovana </w:t>
            </w:r>
            <w:proofErr w:type="spellStart"/>
            <w:r>
              <w:rPr>
                <w:lang w:val="en-US"/>
              </w:rPr>
              <w:t>Roksandic</w:t>
            </w:r>
            <w:proofErr w:type="spellEnd"/>
            <w:r>
              <w:rPr>
                <w:lang w:val="en-US"/>
              </w:rPr>
              <w:t xml:space="preserve"> 1565/2019</w:t>
            </w:r>
          </w:p>
        </w:tc>
        <w:tc>
          <w:tcPr>
            <w:tcW w:w="956" w:type="dxa"/>
          </w:tcPr>
          <w:p w14:paraId="0C2942AE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25EFCEA0" w14:textId="0E5BB9D2" w:rsidR="001A429D" w:rsidRDefault="0098225D" w:rsidP="00F356D8">
            <w:r>
              <w:t>45/47</w:t>
            </w:r>
          </w:p>
        </w:tc>
        <w:tc>
          <w:tcPr>
            <w:tcW w:w="1093" w:type="dxa"/>
          </w:tcPr>
          <w:p w14:paraId="7BD6998D" w14:textId="3CF70639" w:rsidR="001A429D" w:rsidRDefault="0098225D" w:rsidP="00F356D8">
            <w:r>
              <w:t>95,74</w:t>
            </w:r>
          </w:p>
        </w:tc>
        <w:tc>
          <w:tcPr>
            <w:tcW w:w="1173" w:type="dxa"/>
          </w:tcPr>
          <w:p w14:paraId="72CDB6B9" w14:textId="00631530" w:rsidR="001A429D" w:rsidRDefault="0098225D" w:rsidP="00F356D8">
            <w:r>
              <w:t>37,5/46</w:t>
            </w:r>
          </w:p>
        </w:tc>
        <w:tc>
          <w:tcPr>
            <w:tcW w:w="1173" w:type="dxa"/>
          </w:tcPr>
          <w:p w14:paraId="58E7C4D3" w14:textId="5A9A5857" w:rsidR="001A429D" w:rsidRDefault="0098225D" w:rsidP="00F356D8">
            <w:r>
              <w:t>81,52</w:t>
            </w:r>
          </w:p>
        </w:tc>
      </w:tr>
      <w:tr w:rsidR="001A429D" w:rsidRPr="00445BDD" w14:paraId="4BEAAAD7" w14:textId="77777777" w:rsidTr="001A429D">
        <w:trPr>
          <w:trHeight w:val="244"/>
        </w:trPr>
        <w:tc>
          <w:tcPr>
            <w:tcW w:w="826" w:type="dxa"/>
          </w:tcPr>
          <w:p w14:paraId="3E087E4D" w14:textId="77777777" w:rsidR="001A429D" w:rsidRDefault="001A429D" w:rsidP="00F356D8">
            <w:r>
              <w:t>A6</w:t>
            </w:r>
          </w:p>
        </w:tc>
        <w:tc>
          <w:tcPr>
            <w:tcW w:w="3175" w:type="dxa"/>
          </w:tcPr>
          <w:p w14:paraId="66E23041" w14:textId="77777777" w:rsidR="001A429D" w:rsidRPr="00C5235D" w:rsidRDefault="001A429D" w:rsidP="00F356D8">
            <w:r w:rsidRPr="00C5235D">
              <w:t>Andreja Jotanović</w:t>
            </w:r>
            <w:r>
              <w:rPr>
                <w:lang w:val="en-US"/>
              </w:rPr>
              <w:t xml:space="preserve"> </w:t>
            </w:r>
            <w:r w:rsidRPr="00C5235D">
              <w:t>1577/2019</w:t>
            </w:r>
          </w:p>
        </w:tc>
        <w:tc>
          <w:tcPr>
            <w:tcW w:w="956" w:type="dxa"/>
          </w:tcPr>
          <w:p w14:paraId="0E62171E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641D83C8" w14:textId="54BF81D6" w:rsidR="001A429D" w:rsidRDefault="0098225D" w:rsidP="00F356D8">
            <w:r>
              <w:t>45/47</w:t>
            </w:r>
          </w:p>
        </w:tc>
        <w:tc>
          <w:tcPr>
            <w:tcW w:w="1093" w:type="dxa"/>
          </w:tcPr>
          <w:p w14:paraId="5B557E19" w14:textId="5B6F33F3" w:rsidR="001A429D" w:rsidRDefault="0098225D" w:rsidP="00F356D8">
            <w:r>
              <w:t>95,74</w:t>
            </w:r>
          </w:p>
        </w:tc>
        <w:tc>
          <w:tcPr>
            <w:tcW w:w="1173" w:type="dxa"/>
          </w:tcPr>
          <w:p w14:paraId="79D37B3E" w14:textId="33BE6C83" w:rsidR="001A429D" w:rsidRDefault="0098225D" w:rsidP="00F356D8">
            <w:r>
              <w:t>35,5/46</w:t>
            </w:r>
          </w:p>
        </w:tc>
        <w:tc>
          <w:tcPr>
            <w:tcW w:w="1173" w:type="dxa"/>
          </w:tcPr>
          <w:p w14:paraId="412BE485" w14:textId="2643D3DE" w:rsidR="001A429D" w:rsidRDefault="0098225D" w:rsidP="00F356D8">
            <w:r>
              <w:t>77,17</w:t>
            </w:r>
          </w:p>
        </w:tc>
      </w:tr>
      <w:tr w:rsidR="001A429D" w:rsidRPr="00445BDD" w14:paraId="45ED7DE3" w14:textId="77777777" w:rsidTr="001A429D">
        <w:trPr>
          <w:trHeight w:val="244"/>
        </w:trPr>
        <w:tc>
          <w:tcPr>
            <w:tcW w:w="826" w:type="dxa"/>
          </w:tcPr>
          <w:p w14:paraId="04A8E2DC" w14:textId="77777777" w:rsidR="001A429D" w:rsidRDefault="001A429D" w:rsidP="00F356D8">
            <w:r>
              <w:t>A7</w:t>
            </w:r>
          </w:p>
        </w:tc>
        <w:tc>
          <w:tcPr>
            <w:tcW w:w="3175" w:type="dxa"/>
          </w:tcPr>
          <w:p w14:paraId="5E13C2D9" w14:textId="77777777" w:rsidR="001A429D" w:rsidRPr="00013891" w:rsidRDefault="001A429D" w:rsidP="00F35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Adrijana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Klepic</w:t>
            </w:r>
            <w:proofErr w:type="spellEnd"/>
            <w:r>
              <w:rPr>
                <w:lang w:val="en-US"/>
              </w:rPr>
              <w:t xml:space="preserve"> 1559/2019</w:t>
            </w:r>
          </w:p>
        </w:tc>
        <w:tc>
          <w:tcPr>
            <w:tcW w:w="956" w:type="dxa"/>
          </w:tcPr>
          <w:p w14:paraId="3726F020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6BD6C7AD" w14:textId="7811E037" w:rsidR="001A429D" w:rsidRDefault="0098225D" w:rsidP="00F356D8">
            <w:r>
              <w:t>28,5/47</w:t>
            </w:r>
          </w:p>
        </w:tc>
        <w:tc>
          <w:tcPr>
            <w:tcW w:w="1093" w:type="dxa"/>
          </w:tcPr>
          <w:p w14:paraId="29B71FB3" w14:textId="66F44AE0" w:rsidR="001A429D" w:rsidRDefault="0098225D" w:rsidP="00F356D8">
            <w:r>
              <w:t>60,64</w:t>
            </w:r>
          </w:p>
        </w:tc>
        <w:tc>
          <w:tcPr>
            <w:tcW w:w="1173" w:type="dxa"/>
          </w:tcPr>
          <w:p w14:paraId="7147E693" w14:textId="7CBE9250" w:rsidR="001A429D" w:rsidRDefault="0098225D" w:rsidP="00F356D8">
            <w:r>
              <w:t>36,5/46</w:t>
            </w:r>
          </w:p>
        </w:tc>
        <w:tc>
          <w:tcPr>
            <w:tcW w:w="1173" w:type="dxa"/>
          </w:tcPr>
          <w:p w14:paraId="6E65795B" w14:textId="79F18902" w:rsidR="001A429D" w:rsidRDefault="0098225D" w:rsidP="00F356D8">
            <w:r>
              <w:t>78,26</w:t>
            </w:r>
          </w:p>
        </w:tc>
      </w:tr>
      <w:tr w:rsidR="001A429D" w:rsidRPr="00445BDD" w14:paraId="3F2F9A05" w14:textId="77777777" w:rsidTr="001A429D">
        <w:trPr>
          <w:trHeight w:val="244"/>
        </w:trPr>
        <w:tc>
          <w:tcPr>
            <w:tcW w:w="826" w:type="dxa"/>
          </w:tcPr>
          <w:p w14:paraId="4303419C" w14:textId="77777777" w:rsidR="001A429D" w:rsidRDefault="001A429D" w:rsidP="00F356D8">
            <w:r>
              <w:t>A8</w:t>
            </w:r>
          </w:p>
        </w:tc>
        <w:tc>
          <w:tcPr>
            <w:tcW w:w="3175" w:type="dxa"/>
          </w:tcPr>
          <w:p w14:paraId="6EF8D6D6" w14:textId="77777777" w:rsidR="001A429D" w:rsidRPr="00C5235D" w:rsidRDefault="001A429D" w:rsidP="00F356D8">
            <w:r w:rsidRPr="00C5235D">
              <w:t>Sonja Vasić</w:t>
            </w:r>
            <w:r>
              <w:t xml:space="preserve"> 1581/2019</w:t>
            </w:r>
          </w:p>
        </w:tc>
        <w:tc>
          <w:tcPr>
            <w:tcW w:w="956" w:type="dxa"/>
          </w:tcPr>
          <w:p w14:paraId="5B56AF6D" w14:textId="77777777" w:rsidR="001A429D" w:rsidRDefault="001A429D" w:rsidP="00F356D8">
            <w:r>
              <w:t>FH-2,3</w:t>
            </w:r>
          </w:p>
        </w:tc>
        <w:tc>
          <w:tcPr>
            <w:tcW w:w="954" w:type="dxa"/>
          </w:tcPr>
          <w:p w14:paraId="2794C0CA" w14:textId="2E1CBFF8" w:rsidR="001A429D" w:rsidRDefault="0098225D" w:rsidP="00F356D8">
            <w:r>
              <w:t>ni</w:t>
            </w:r>
          </w:p>
        </w:tc>
        <w:tc>
          <w:tcPr>
            <w:tcW w:w="1093" w:type="dxa"/>
          </w:tcPr>
          <w:p w14:paraId="10B4D735" w14:textId="57D2CB74" w:rsidR="001A429D" w:rsidRDefault="0098225D" w:rsidP="00F356D8">
            <w:r>
              <w:t>ni</w:t>
            </w:r>
          </w:p>
        </w:tc>
        <w:tc>
          <w:tcPr>
            <w:tcW w:w="1173" w:type="dxa"/>
          </w:tcPr>
          <w:p w14:paraId="04B0CD38" w14:textId="7A282E2C" w:rsidR="001A429D" w:rsidRDefault="0098225D" w:rsidP="00F356D8">
            <w:r>
              <w:t>ni</w:t>
            </w:r>
          </w:p>
        </w:tc>
        <w:tc>
          <w:tcPr>
            <w:tcW w:w="1173" w:type="dxa"/>
          </w:tcPr>
          <w:p w14:paraId="0DBDA355" w14:textId="3F91F5C5" w:rsidR="001A429D" w:rsidRDefault="0098225D" w:rsidP="00F356D8">
            <w:r>
              <w:t>ni</w:t>
            </w:r>
          </w:p>
        </w:tc>
      </w:tr>
    </w:tbl>
    <w:p w14:paraId="203476C1" w14:textId="77777777" w:rsidR="001A429D" w:rsidRPr="006C3542" w:rsidRDefault="001A429D" w:rsidP="001A429D">
      <w:pPr>
        <w:jc w:val="center"/>
        <w:rPr>
          <w:b/>
        </w:rPr>
      </w:pPr>
      <w:r>
        <w:rPr>
          <w:b/>
        </w:rPr>
        <w:t>FIZIČKA HEMIJA II i III nastavni kolokvijum 05.02.2021</w:t>
      </w:r>
      <w:r w:rsidRPr="006C3542">
        <w:rPr>
          <w:b/>
        </w:rPr>
        <w:t>.</w:t>
      </w:r>
    </w:p>
    <w:p w14:paraId="17BC81CA" w14:textId="77777777" w:rsidR="001A429D" w:rsidRDefault="001A429D" w:rsidP="001A429D"/>
    <w:p w14:paraId="35CBD449" w14:textId="77777777" w:rsidR="001A429D" w:rsidRDefault="001A429D" w:rsidP="001A429D"/>
    <w:p w14:paraId="679BCD4F" w14:textId="77777777" w:rsidR="001A429D" w:rsidRDefault="001A429D" w:rsidP="001A429D"/>
    <w:p w14:paraId="5F2032E7" w14:textId="77777777" w:rsidR="001A429D" w:rsidRDefault="001A429D" w:rsidP="001A429D">
      <w:r>
        <w:t>*Na svakom nastavnom kolokvijumu neophodno je osvojiti minimum 50,5%, da bi se smatrao položenim</w:t>
      </w:r>
    </w:p>
    <w:p w14:paraId="714DB4A3" w14:textId="77777777" w:rsidR="001A429D" w:rsidRDefault="001A429D" w:rsidP="001A429D">
      <w:pPr>
        <w:rPr>
          <w:b/>
        </w:rPr>
      </w:pPr>
      <w:r>
        <w:t>Kolokvijum I nosi 30 poena, dok kolokvijum II i III nose po 25 poena (pomnožite vaš procenat sa poenima da izračunate doprinos tog dijela ispita završnoj ocjeni)</w:t>
      </w:r>
    </w:p>
    <w:p w14:paraId="4D17C08F" w14:textId="77777777" w:rsidR="001A429D" w:rsidRDefault="001A429D" w:rsidP="001A429D"/>
    <w:p w14:paraId="234304CB" w14:textId="77777777" w:rsidR="001A418F" w:rsidRDefault="0098225D"/>
    <w:sectPr w:rsidR="001A4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9D"/>
    <w:rsid w:val="001A429D"/>
    <w:rsid w:val="0098225D"/>
    <w:rsid w:val="00E647CA"/>
    <w:rsid w:val="00E82411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B40DA"/>
  <w15:chartTrackingRefBased/>
  <w15:docId w15:val="{CB06E76C-F30B-43E0-A003-9CE6182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9D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D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Nebojsa Mandic-Kovacevic</cp:lastModifiedBy>
  <cp:revision>2</cp:revision>
  <cp:lastPrinted>2021-02-03T10:41:00Z</cp:lastPrinted>
  <dcterms:created xsi:type="dcterms:W3CDTF">2021-02-05T12:53:00Z</dcterms:created>
  <dcterms:modified xsi:type="dcterms:W3CDTF">2021-02-05T12:53:00Z</dcterms:modified>
</cp:coreProperties>
</file>