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C6" w:rsidRDefault="00C61190" w:rsidP="00C6119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PROGRAM NASTAVE ZA STUDENTE BABIŠTVA, GINEKOLOGIJE I AKUŠERSTVA - VI SEMESTAR</w:t>
      </w:r>
    </w:p>
    <w:p w:rsidR="00C61190" w:rsidRDefault="00C61190" w:rsidP="00C61190">
      <w:pPr>
        <w:jc w:val="center"/>
        <w:rPr>
          <w:b/>
          <w:sz w:val="32"/>
          <w:szCs w:val="32"/>
          <w:lang w:val="en-US"/>
        </w:rPr>
      </w:pPr>
    </w:p>
    <w:p w:rsidR="00C61190" w:rsidRDefault="00C61190" w:rsidP="00C6119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ŠK. 2020/2021 god.</w:t>
      </w:r>
    </w:p>
    <w:p w:rsidR="005468E4" w:rsidRDefault="00C15358" w:rsidP="00C61190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Mentorski</w:t>
      </w:r>
      <w:proofErr w:type="spellEnd"/>
      <w:r>
        <w:rPr>
          <w:b/>
          <w:sz w:val="32"/>
          <w:szCs w:val="32"/>
          <w:lang w:val="en-US"/>
        </w:rPr>
        <w:t xml:space="preserve"> rad </w:t>
      </w:r>
      <w:proofErr w:type="spellStart"/>
      <w:proofErr w:type="gramStart"/>
      <w:r>
        <w:rPr>
          <w:b/>
          <w:sz w:val="32"/>
          <w:szCs w:val="32"/>
          <w:lang w:val="en-US"/>
        </w:rPr>
        <w:t>će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se </w:t>
      </w:r>
      <w:proofErr w:type="spellStart"/>
      <w:r>
        <w:rPr>
          <w:b/>
          <w:sz w:val="32"/>
          <w:szCs w:val="32"/>
          <w:lang w:val="en-US"/>
        </w:rPr>
        <w:t>održavati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prema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dogovoru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odgovornim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nastavnikom</w:t>
      </w:r>
      <w:proofErr w:type="spellEnd"/>
      <w:r>
        <w:rPr>
          <w:b/>
          <w:sz w:val="32"/>
          <w:szCs w:val="32"/>
          <w:lang w:val="en-US"/>
        </w:rPr>
        <w:t>.</w:t>
      </w:r>
    </w:p>
    <w:p w:rsidR="00C61190" w:rsidRDefault="00C61190" w:rsidP="00C61190">
      <w:pPr>
        <w:rPr>
          <w:b/>
          <w:sz w:val="32"/>
          <w:szCs w:val="32"/>
          <w:lang w:val="en-US"/>
        </w:rPr>
      </w:pPr>
    </w:p>
    <w:p w:rsidR="00C61190" w:rsidRPr="00192BD6" w:rsidRDefault="00C61190" w:rsidP="00C61190">
      <w:pPr>
        <w:numPr>
          <w:ilvl w:val="0"/>
          <w:numId w:val="3"/>
        </w:numPr>
        <w:spacing w:after="0" w:line="240" w:lineRule="auto"/>
        <w:rPr>
          <w:u w:val="single"/>
          <w:lang w:val="hr-HR"/>
        </w:rPr>
      </w:pPr>
      <w:r>
        <w:rPr>
          <w:b/>
          <w:bCs/>
          <w:lang w:val="hr-HR"/>
        </w:rPr>
        <w:t>Trudnoća.</w:t>
      </w:r>
      <w:r>
        <w:rPr>
          <w:lang w:val="hr-HR"/>
        </w:rPr>
        <w:t xml:space="preserve"> Anatomske i fiziološke promjene u organizmu žene tokom trudnoće. Genitalne i ekstragenitelne promjene.Dijagnostika rane trudnoće i metode praćenja  (klinički pregled, UZV, dozaža hormona) Dijagnostika i praćenje trudnoće u II i III trimestru trudnoće ( klinički pregled, UZV, amniocenteza, CTG zapis, amnioskopija ). Higijena i dijetetika u trudnoći.  </w:t>
      </w:r>
    </w:p>
    <w:p w:rsidR="00C61190" w:rsidRDefault="00C61190" w:rsidP="00C61190">
      <w:pPr>
        <w:pStyle w:val="ListParagraph"/>
        <w:rPr>
          <w:b/>
          <w:lang w:val="hr-HR"/>
        </w:rPr>
      </w:pPr>
      <w:r>
        <w:rPr>
          <w:b/>
          <w:lang w:val="hr-HR"/>
        </w:rPr>
        <w:t xml:space="preserve">Utrazvuk u akušerstvu 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Prof. Dr Nenad Lučić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</w:p>
    <w:p w:rsidR="00C61190" w:rsidRDefault="00C61190" w:rsidP="00C61190">
      <w:pPr>
        <w:numPr>
          <w:ilvl w:val="0"/>
          <w:numId w:val="3"/>
        </w:numPr>
        <w:spacing w:after="0" w:line="240" w:lineRule="auto"/>
        <w:rPr>
          <w:lang w:val="hr-HR"/>
        </w:rPr>
      </w:pPr>
      <w:r>
        <w:rPr>
          <w:b/>
          <w:bCs/>
          <w:lang w:val="hr-HR"/>
        </w:rPr>
        <w:t xml:space="preserve">Normalan porođaj i zbrinjavanje novorođenčeta. </w:t>
      </w:r>
      <w:r>
        <w:rPr>
          <w:lang w:val="hr-HR"/>
        </w:rPr>
        <w:t>Porođajni faktori. Uzroci započinjanja i mehanizam porođaja, prirodne porođajne snage.Savremeno vođenje porođaja ( dirigovani porođaj, indukcija porođaja, primena medikamenata u porođaju, kardiotokografija i pH-metrija u porođaju).</w:t>
      </w:r>
    </w:p>
    <w:p w:rsidR="00C61190" w:rsidRDefault="00C61190" w:rsidP="00C61190">
      <w:pPr>
        <w:ind w:left="720"/>
        <w:rPr>
          <w:b/>
          <w:lang w:val="hr-HR"/>
        </w:rPr>
      </w:pPr>
      <w:r w:rsidRPr="0073424B">
        <w:rPr>
          <w:b/>
          <w:lang w:val="hr-HR"/>
        </w:rPr>
        <w:t>Zbrinjavanje novorođenčeta</w:t>
      </w:r>
      <w:r>
        <w:rPr>
          <w:lang w:val="hr-HR"/>
        </w:rPr>
        <w:t xml:space="preserve">. 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Prof. Dr Nenad Lučić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</w:p>
    <w:p w:rsidR="00C61190" w:rsidRPr="00526B92" w:rsidRDefault="00C61190" w:rsidP="00C61190">
      <w:pPr>
        <w:numPr>
          <w:ilvl w:val="0"/>
          <w:numId w:val="3"/>
        </w:numPr>
        <w:spacing w:after="0" w:line="240" w:lineRule="auto"/>
        <w:rPr>
          <w:b/>
          <w:lang w:val="hr-HR"/>
        </w:rPr>
      </w:pPr>
      <w:r>
        <w:rPr>
          <w:b/>
          <w:bCs/>
          <w:lang w:val="hr-HR"/>
        </w:rPr>
        <w:t xml:space="preserve">Normalan puerperijum i laktacija. </w:t>
      </w:r>
      <w:r>
        <w:rPr>
          <w:lang w:val="hr-HR"/>
        </w:rPr>
        <w:t>Genitalne i ekstragenitalne promjene. Higijena u babinjama. Normalna laktacija i supresija laktacije</w:t>
      </w:r>
      <w:r>
        <w:rPr>
          <w:b/>
          <w:lang w:val="hr-HR"/>
        </w:rPr>
        <w:t>.</w:t>
      </w:r>
    </w:p>
    <w:p w:rsidR="00C61190" w:rsidRPr="00C61190" w:rsidRDefault="00C61190" w:rsidP="00C61190">
      <w:pPr>
        <w:ind w:left="720"/>
        <w:rPr>
          <w:b/>
          <w:lang w:val="hr-HR"/>
        </w:rPr>
      </w:pPr>
      <w:r>
        <w:rPr>
          <w:b/>
          <w:bCs/>
          <w:lang w:val="hr-HR"/>
        </w:rPr>
        <w:t>Patološki puerperijum.</w:t>
      </w:r>
      <w:r>
        <w:rPr>
          <w:lang w:val="hr-HR"/>
        </w:rPr>
        <w:t xml:space="preserve"> Subinvolucija uterusa, krvavljenje, infekcija, tromboflebitis površnih i dubokih vena male karlice. Puerperalni mastitis</w:t>
      </w:r>
      <w:r>
        <w:rPr>
          <w:b/>
          <w:lang w:val="hr-HR"/>
        </w:rPr>
        <w:t xml:space="preserve">. </w:t>
      </w:r>
      <w:r>
        <w:rPr>
          <w:b/>
          <w:lang w:val="hr-HR"/>
        </w:rPr>
        <w:br/>
        <w:t>Postpartalna krvarenja.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</w:p>
    <w:p w:rsidR="00C61190" w:rsidRDefault="00C61190" w:rsidP="00C61190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Prof. Dr Nenad Lučić</w:t>
      </w:r>
    </w:p>
    <w:p w:rsidR="00C61190" w:rsidRDefault="00C61190" w:rsidP="00C61190">
      <w:pPr>
        <w:pStyle w:val="ListParagraph"/>
        <w:jc w:val="right"/>
        <w:rPr>
          <w:b/>
          <w:sz w:val="24"/>
          <w:szCs w:val="24"/>
          <w:lang w:val="hr-HR"/>
        </w:rPr>
      </w:pPr>
    </w:p>
    <w:p w:rsidR="00C61190" w:rsidRDefault="00C61190" w:rsidP="00C61190">
      <w:pPr>
        <w:numPr>
          <w:ilvl w:val="0"/>
          <w:numId w:val="3"/>
        </w:numPr>
        <w:spacing w:after="0" w:line="240" w:lineRule="auto"/>
        <w:rPr>
          <w:lang w:val="hr-HR"/>
        </w:rPr>
      </w:pPr>
      <w:r>
        <w:rPr>
          <w:b/>
          <w:bCs/>
          <w:lang w:val="hr-HR"/>
        </w:rPr>
        <w:t>Nepravilnosti porođaja uzrokovanog porođajnim putem, porođajnim snagama i porođajnim objektom.</w:t>
      </w:r>
      <w:r>
        <w:rPr>
          <w:lang w:val="hr-HR"/>
        </w:rPr>
        <w:t xml:space="preserve"> Patološki izmjenjene karlice(etiologija i podjela), mehanizam porođaja kod najčešćih patoloških oblika karlice.Poremećaj uterusnih kontrakcija i napona. Kosi i poprečni položaj ploda, karlični  stav ploda, rotacione anomalije, defleksioni stavovi.</w:t>
      </w:r>
    </w:p>
    <w:p w:rsidR="00C61190" w:rsidRPr="00C15358" w:rsidRDefault="00C61190" w:rsidP="00C61190">
      <w:pPr>
        <w:pStyle w:val="ListParagraph"/>
        <w:jc w:val="right"/>
        <w:rPr>
          <w:rFonts w:cstheme="minorHAnsi"/>
          <w:b/>
          <w:sz w:val="24"/>
          <w:szCs w:val="24"/>
          <w:lang w:val="hr-HR"/>
        </w:rPr>
      </w:pPr>
      <w:r w:rsidRPr="00C15358">
        <w:rPr>
          <w:rFonts w:cstheme="minorHAnsi"/>
          <w:b/>
          <w:sz w:val="24"/>
          <w:szCs w:val="24"/>
          <w:lang w:val="hr-HR"/>
        </w:rPr>
        <w:t>Doc. Dr Dragica Draganović</w:t>
      </w:r>
    </w:p>
    <w:p w:rsidR="00C61190" w:rsidRPr="00C15358" w:rsidRDefault="00C61190" w:rsidP="00C61190">
      <w:pPr>
        <w:pStyle w:val="ListParagraph"/>
        <w:tabs>
          <w:tab w:val="left" w:pos="3765"/>
        </w:tabs>
        <w:rPr>
          <w:rFonts w:ascii="Calibri" w:hAnsi="Calibri" w:cs="Calibri"/>
          <w:b/>
          <w:sz w:val="24"/>
          <w:szCs w:val="24"/>
          <w:lang w:val="hr-HR"/>
        </w:rPr>
      </w:pPr>
      <w:r w:rsidRPr="00C15358">
        <w:rPr>
          <w:rFonts w:ascii="Calibri" w:hAnsi="Calibri" w:cs="Calibri"/>
          <w:b/>
          <w:sz w:val="24"/>
          <w:szCs w:val="24"/>
          <w:lang w:val="hr-HR"/>
        </w:rPr>
        <w:tab/>
      </w:r>
    </w:p>
    <w:p w:rsidR="00C61190" w:rsidRDefault="00C61190" w:rsidP="00C61190">
      <w:pPr>
        <w:pStyle w:val="ListParagraph"/>
        <w:tabs>
          <w:tab w:val="left" w:pos="3765"/>
        </w:tabs>
        <w:rPr>
          <w:b/>
          <w:sz w:val="24"/>
          <w:szCs w:val="24"/>
          <w:lang w:val="hr-HR"/>
        </w:rPr>
      </w:pPr>
    </w:p>
    <w:p w:rsidR="00C61190" w:rsidRPr="00A363F7" w:rsidRDefault="00C61190" w:rsidP="00A363F7">
      <w:pPr>
        <w:tabs>
          <w:tab w:val="left" w:pos="3765"/>
        </w:tabs>
        <w:rPr>
          <w:b/>
          <w:sz w:val="24"/>
          <w:szCs w:val="24"/>
          <w:lang w:val="hr-HR"/>
        </w:rPr>
      </w:pPr>
    </w:p>
    <w:p w:rsidR="00C61190" w:rsidRDefault="00C61190" w:rsidP="00C61190">
      <w:pPr>
        <w:pStyle w:val="ListParagraph"/>
        <w:tabs>
          <w:tab w:val="left" w:pos="3765"/>
        </w:tabs>
        <w:rPr>
          <w:b/>
          <w:sz w:val="24"/>
          <w:szCs w:val="24"/>
          <w:lang w:val="hr-HR"/>
        </w:rPr>
      </w:pPr>
    </w:p>
    <w:p w:rsidR="00C61190" w:rsidRDefault="00C61190" w:rsidP="00C61190">
      <w:pPr>
        <w:numPr>
          <w:ilvl w:val="0"/>
          <w:numId w:val="3"/>
        </w:numPr>
        <w:spacing w:after="0" w:line="240" w:lineRule="auto"/>
        <w:rPr>
          <w:b/>
          <w:lang w:val="hr-HR"/>
        </w:rPr>
      </w:pPr>
      <w:r>
        <w:rPr>
          <w:b/>
          <w:bCs/>
          <w:lang w:val="hr-HR"/>
        </w:rPr>
        <w:t>Prevremeni i postterminski porođaj.</w:t>
      </w:r>
      <w:r>
        <w:rPr>
          <w:lang w:val="hr-HR"/>
        </w:rPr>
        <w:t xml:space="preserve"> Etiologija, značaj, prevencija i terapija prevremenog, PPROM, PROM i postterminskog porođaja</w:t>
      </w:r>
      <w:r>
        <w:rPr>
          <w:b/>
          <w:lang w:val="hr-HR"/>
        </w:rPr>
        <w:t>.</w:t>
      </w:r>
    </w:p>
    <w:p w:rsidR="00C61190" w:rsidRDefault="00C61190" w:rsidP="00C61190">
      <w:pPr>
        <w:pStyle w:val="ListParagraph"/>
        <w:rPr>
          <w:b/>
          <w:lang w:val="hr-HR"/>
        </w:rPr>
      </w:pPr>
      <w:r>
        <w:rPr>
          <w:b/>
          <w:bCs/>
          <w:lang w:val="hr-HR"/>
        </w:rPr>
        <w:t>Rh i ABO izoimunizacija.</w:t>
      </w:r>
      <w:r>
        <w:rPr>
          <w:lang w:val="hr-HR"/>
        </w:rPr>
        <w:t xml:space="preserve"> Rh sensibilizacija, dijagnostika (detekcija i titar antitjela, značaj Coomsovog testa, amniocenteza), rizici, terapija, značaj prevencije</w:t>
      </w:r>
      <w:r>
        <w:rPr>
          <w:b/>
          <w:lang w:val="hr-HR"/>
        </w:rPr>
        <w:t>.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Doc. Dr Dragica Draganović</w:t>
      </w:r>
    </w:p>
    <w:p w:rsidR="00C61190" w:rsidRDefault="00C61190" w:rsidP="00C61190">
      <w:pPr>
        <w:pStyle w:val="ListParagraph"/>
        <w:jc w:val="right"/>
        <w:rPr>
          <w:b/>
          <w:lang w:val="hr-HR"/>
        </w:rPr>
      </w:pPr>
    </w:p>
    <w:p w:rsidR="00C61190" w:rsidRDefault="00C61190" w:rsidP="00C6119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b/>
          <w:bCs/>
          <w:lang w:val="hr-HR"/>
        </w:rPr>
        <w:t>Krvarenje u ranoj i kasnoj trudnoći.</w:t>
      </w:r>
      <w:r>
        <w:rPr>
          <w:lang w:val="hr-HR"/>
        </w:rPr>
        <w:t xml:space="preserve"> Pobačaj, molarna trudnoća, horioepiteliom, ektopična trudnoća, promjene na grliću. Placenta previja, prevremeno odljubljivanje normalno usadjene posteljice, prsnuće marginalnog sinusa posteljice.</w:t>
      </w:r>
    </w:p>
    <w:p w:rsidR="00C61190" w:rsidRDefault="00C61190" w:rsidP="00C61190">
      <w:pPr>
        <w:pStyle w:val="ListParagraph"/>
        <w:jc w:val="right"/>
        <w:rPr>
          <w:b/>
          <w:bCs/>
          <w:lang w:val="hr-HR"/>
        </w:rPr>
      </w:pPr>
      <w:r>
        <w:rPr>
          <w:b/>
          <w:bCs/>
          <w:lang w:val="hr-HR"/>
        </w:rPr>
        <w:t>Prof. Dr Branka Čančarević Đajić</w:t>
      </w:r>
    </w:p>
    <w:p w:rsidR="00C61190" w:rsidRDefault="00C61190" w:rsidP="00C61190">
      <w:pPr>
        <w:pStyle w:val="ListParagraph"/>
        <w:jc w:val="right"/>
        <w:rPr>
          <w:b/>
          <w:bCs/>
          <w:lang w:val="hr-HR"/>
        </w:rPr>
      </w:pPr>
    </w:p>
    <w:p w:rsidR="00C61190" w:rsidRPr="00954194" w:rsidRDefault="00C61190" w:rsidP="00C61190">
      <w:pPr>
        <w:numPr>
          <w:ilvl w:val="0"/>
          <w:numId w:val="3"/>
        </w:numPr>
        <w:spacing w:after="0" w:line="240" w:lineRule="auto"/>
        <w:rPr>
          <w:lang w:val="hr-HR"/>
        </w:rPr>
      </w:pPr>
      <w:r>
        <w:rPr>
          <w:b/>
          <w:bCs/>
          <w:lang w:val="hr-HR"/>
        </w:rPr>
        <w:t>Bolesti izazvane trudnoćom.</w:t>
      </w:r>
      <w:r>
        <w:rPr>
          <w:lang w:val="hr-HR"/>
        </w:rPr>
        <w:t>Hipertenzija u trudnoći.Preeklampsija i eklampsija</w:t>
      </w:r>
    </w:p>
    <w:p w:rsidR="00C61190" w:rsidRDefault="00C61190" w:rsidP="00C61190">
      <w:pPr>
        <w:ind w:left="720"/>
        <w:rPr>
          <w:lang w:val="hr-HR"/>
        </w:rPr>
      </w:pPr>
      <w:r>
        <w:rPr>
          <w:b/>
          <w:bCs/>
          <w:lang w:val="hr-HR"/>
        </w:rPr>
        <w:t>Hematološka i kardiovaskularna oboljenja u trudnoći.</w:t>
      </w:r>
      <w:r>
        <w:rPr>
          <w:lang w:val="hr-HR"/>
        </w:rPr>
        <w:t xml:space="preserve"> Anemije, trombocitopenije, i leukoze. Urođene i stečene mane i trudnoća, oboljenje vena i trudnoća</w:t>
      </w:r>
      <w:r>
        <w:rPr>
          <w:b/>
          <w:lang w:val="hr-HR"/>
        </w:rPr>
        <w:t>.</w:t>
      </w:r>
      <w:r>
        <w:rPr>
          <w:b/>
          <w:lang w:val="hr-HR"/>
        </w:rPr>
        <w:br/>
      </w:r>
      <w:r w:rsidRPr="00C61190">
        <w:rPr>
          <w:b/>
          <w:bCs/>
          <w:lang w:val="hr-HR"/>
        </w:rPr>
        <w:t>Infektivna oboljenja i primjena vakcina u trudnoći.</w:t>
      </w:r>
      <w:r w:rsidRPr="00C61190">
        <w:rPr>
          <w:lang w:val="hr-HR"/>
        </w:rPr>
        <w:t xml:space="preserve"> Virusna, bakterijska i parazitarna oboljena. </w:t>
      </w:r>
      <w:r>
        <w:rPr>
          <w:lang w:val="hr-HR"/>
        </w:rPr>
        <w:t>TORCH.</w:t>
      </w:r>
    </w:p>
    <w:p w:rsidR="00C61190" w:rsidRDefault="00C61190" w:rsidP="00C61190">
      <w:pPr>
        <w:ind w:left="720"/>
        <w:jc w:val="right"/>
        <w:rPr>
          <w:b/>
          <w:bCs/>
          <w:lang w:val="hr-HR"/>
        </w:rPr>
      </w:pPr>
      <w:r>
        <w:rPr>
          <w:b/>
          <w:bCs/>
          <w:lang w:val="hr-HR"/>
        </w:rPr>
        <w:t>Prof. Dr Vesna Ećim-Zlojutro</w:t>
      </w:r>
    </w:p>
    <w:p w:rsidR="00C61190" w:rsidRDefault="00C61190" w:rsidP="00C61190">
      <w:pPr>
        <w:ind w:left="720"/>
        <w:jc w:val="right"/>
        <w:rPr>
          <w:b/>
          <w:bCs/>
          <w:lang w:val="hr-HR"/>
        </w:rPr>
      </w:pPr>
    </w:p>
    <w:p w:rsidR="005468E4" w:rsidRPr="00526B92" w:rsidRDefault="005468E4" w:rsidP="005468E4">
      <w:pPr>
        <w:numPr>
          <w:ilvl w:val="0"/>
          <w:numId w:val="3"/>
        </w:numPr>
        <w:spacing w:after="0" w:line="240" w:lineRule="auto"/>
        <w:rPr>
          <w:b/>
          <w:lang w:val="hr-HR"/>
        </w:rPr>
      </w:pPr>
      <w:r>
        <w:rPr>
          <w:b/>
          <w:bCs/>
          <w:lang w:val="hr-HR"/>
        </w:rPr>
        <w:t>Oboljenja bubrega i mokraćnog sistema u trudnoći.</w:t>
      </w:r>
      <w:r>
        <w:rPr>
          <w:lang w:val="hr-HR"/>
        </w:rPr>
        <w:t xml:space="preserve"> Infekcije donjih i gornjih mokraćnih puteva. Nefritis i hronični pijelonefritis.</w:t>
      </w:r>
    </w:p>
    <w:p w:rsidR="00C61190" w:rsidRDefault="005468E4" w:rsidP="005468E4">
      <w:pPr>
        <w:ind w:left="720"/>
        <w:rPr>
          <w:b/>
          <w:lang w:val="hr-HR"/>
        </w:rPr>
      </w:pPr>
      <w:r>
        <w:rPr>
          <w:b/>
          <w:bCs/>
          <w:lang w:val="hr-HR"/>
        </w:rPr>
        <w:t>Bolesti endokrinog sistema majke i trudnoća.</w:t>
      </w:r>
      <w:r>
        <w:rPr>
          <w:lang w:val="hr-HR"/>
        </w:rPr>
        <w:t>Dijabetes melitus i trudnoća</w:t>
      </w:r>
      <w:r>
        <w:rPr>
          <w:lang w:val="hr-HR"/>
        </w:rPr>
        <w:br/>
        <w:t>Oboljenja štitaste žlijezde i trudnoća</w:t>
      </w:r>
      <w:r>
        <w:rPr>
          <w:b/>
          <w:lang w:val="hr-HR"/>
        </w:rPr>
        <w:t>.</w:t>
      </w:r>
    </w:p>
    <w:p w:rsidR="005468E4" w:rsidRDefault="005468E4" w:rsidP="005468E4">
      <w:pPr>
        <w:ind w:left="720"/>
        <w:jc w:val="right"/>
        <w:rPr>
          <w:b/>
          <w:lang w:val="hr-HR"/>
        </w:rPr>
      </w:pPr>
      <w:r>
        <w:rPr>
          <w:b/>
          <w:lang w:val="hr-HR"/>
        </w:rPr>
        <w:t>Prof. Dr Vesna Ećim-Zlojutro</w:t>
      </w:r>
    </w:p>
    <w:p w:rsidR="005468E4" w:rsidRDefault="005468E4" w:rsidP="005468E4">
      <w:pPr>
        <w:ind w:left="720"/>
        <w:jc w:val="right"/>
        <w:rPr>
          <w:b/>
          <w:lang w:val="hr-HR"/>
        </w:rPr>
      </w:pPr>
    </w:p>
    <w:p w:rsidR="005468E4" w:rsidRDefault="005468E4" w:rsidP="005468E4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5468E4">
        <w:rPr>
          <w:b/>
          <w:bCs/>
          <w:lang w:val="hr-HR"/>
        </w:rPr>
        <w:t>Zastoj rasta i ubrzani rast ploda, smrt ploda u trudnoći i porođaju.</w:t>
      </w:r>
      <w:r w:rsidRPr="005468E4">
        <w:rPr>
          <w:lang w:val="hr-HR"/>
        </w:rPr>
        <w:t xml:space="preserve"> Definicija, etiologija, dijagnostika i parametri za procjenu, terapija i prevencija</w:t>
      </w:r>
      <w:r w:rsidRPr="005468E4">
        <w:rPr>
          <w:b/>
          <w:lang w:val="hr-HR"/>
        </w:rPr>
        <w:t xml:space="preserve">. </w:t>
      </w:r>
    </w:p>
    <w:p w:rsidR="005468E4" w:rsidRDefault="005468E4" w:rsidP="005468E4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Prof. Dr Branka Čančarević Đajić</w:t>
      </w:r>
    </w:p>
    <w:p w:rsidR="005468E4" w:rsidRDefault="005468E4" w:rsidP="005468E4">
      <w:pPr>
        <w:pStyle w:val="ListParagraph"/>
        <w:jc w:val="right"/>
        <w:rPr>
          <w:b/>
          <w:lang w:val="hr-HR"/>
        </w:rPr>
      </w:pPr>
    </w:p>
    <w:p w:rsidR="005468E4" w:rsidRDefault="005468E4" w:rsidP="005468E4">
      <w:pPr>
        <w:numPr>
          <w:ilvl w:val="0"/>
          <w:numId w:val="3"/>
        </w:numPr>
        <w:spacing w:after="0" w:line="240" w:lineRule="auto"/>
        <w:rPr>
          <w:lang w:val="hr-HR"/>
        </w:rPr>
      </w:pPr>
      <w:r w:rsidRPr="0081514D">
        <w:rPr>
          <w:b/>
          <w:lang w:val="hr-HR"/>
        </w:rPr>
        <w:t>Višeplodna trudnoća</w:t>
      </w:r>
      <w:r>
        <w:rPr>
          <w:b/>
          <w:lang w:val="hr-HR"/>
        </w:rPr>
        <w:t>.</w:t>
      </w:r>
      <w:r>
        <w:rPr>
          <w:b/>
          <w:lang w:val="hr-HR"/>
        </w:rPr>
        <w:br/>
      </w:r>
      <w:r>
        <w:rPr>
          <w:b/>
          <w:bCs/>
          <w:lang w:val="hr-HR"/>
        </w:rPr>
        <w:t>Akušerska anestezija i analgezija i akušerske operacije.</w:t>
      </w:r>
      <w:r>
        <w:rPr>
          <w:lang w:val="hr-HR"/>
        </w:rPr>
        <w:t xml:space="preserve"> Bol u porođaju, prevencija bolnosti materičnih kontrakcija, primjena analgezije i anestezije u porođaju i pri akušerskim intervencijama.Carski rez,epiziotomija, forceps i vakuum ekstrakcija</w:t>
      </w:r>
      <w:r w:rsidRPr="00526B92">
        <w:rPr>
          <w:b/>
          <w:lang w:val="hr-HR"/>
        </w:rPr>
        <w:t>).</w:t>
      </w:r>
    </w:p>
    <w:p w:rsidR="005468E4" w:rsidRPr="005468E4" w:rsidRDefault="005468E4" w:rsidP="005468E4">
      <w:pPr>
        <w:pStyle w:val="ListParagraph"/>
        <w:jc w:val="right"/>
        <w:rPr>
          <w:b/>
          <w:lang w:val="hr-HR"/>
        </w:rPr>
      </w:pPr>
      <w:r>
        <w:rPr>
          <w:b/>
          <w:lang w:val="hr-HR"/>
        </w:rPr>
        <w:t>Doc. Dr Dragica Draganović</w:t>
      </w:r>
    </w:p>
    <w:p w:rsidR="005468E4" w:rsidRDefault="005468E4" w:rsidP="005468E4">
      <w:pPr>
        <w:ind w:left="720"/>
        <w:rPr>
          <w:lang w:val="hr-HR"/>
        </w:rPr>
      </w:pPr>
    </w:p>
    <w:p w:rsidR="00A363F7" w:rsidRDefault="00A363F7" w:rsidP="00A363F7">
      <w:pPr>
        <w:ind w:left="720"/>
        <w:jc w:val="right"/>
        <w:rPr>
          <w:lang w:val="hr-HR"/>
        </w:rPr>
      </w:pPr>
      <w:r>
        <w:rPr>
          <w:lang w:val="hr-HR"/>
        </w:rPr>
        <w:t>Šef Katedre za ginekologiju i akušerstvo,</w:t>
      </w:r>
    </w:p>
    <w:p w:rsidR="00A363F7" w:rsidRPr="005468E4" w:rsidRDefault="00A363F7" w:rsidP="00A363F7">
      <w:pPr>
        <w:ind w:left="720"/>
        <w:jc w:val="right"/>
        <w:rPr>
          <w:lang w:val="hr-HR"/>
        </w:rPr>
      </w:pPr>
      <w:r>
        <w:rPr>
          <w:lang w:val="hr-HR"/>
        </w:rPr>
        <w:t>Prof. Dr Branka Čančarević Đajić</w:t>
      </w:r>
    </w:p>
    <w:sectPr w:rsidR="00A363F7" w:rsidRPr="0054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DDA"/>
    <w:multiLevelType w:val="hybridMultilevel"/>
    <w:tmpl w:val="4094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094"/>
    <w:multiLevelType w:val="multilevel"/>
    <w:tmpl w:val="85C2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Zero"/>
      <w:isLgl/>
      <w:lvlText w:val="%1.%2."/>
      <w:lvlJc w:val="left"/>
      <w:pPr>
        <w:ind w:left="550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496" w:hanging="1800"/>
      </w:pPr>
      <w:rPr>
        <w:rFonts w:hint="default"/>
      </w:rPr>
    </w:lvl>
  </w:abstractNum>
  <w:abstractNum w:abstractNumId="2">
    <w:nsid w:val="2A6531A9"/>
    <w:multiLevelType w:val="hybridMultilevel"/>
    <w:tmpl w:val="64185A5C"/>
    <w:lvl w:ilvl="0" w:tplc="E8C2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0"/>
    <w:rsid w:val="001824FA"/>
    <w:rsid w:val="005468E4"/>
    <w:rsid w:val="008806C6"/>
    <w:rsid w:val="00A363F7"/>
    <w:rsid w:val="00C15358"/>
    <w:rsid w:val="00C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B261-3A17-4B8A-8A2E-15DE41F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90"/>
    <w:pPr>
      <w:ind w:left="720"/>
      <w:contextualSpacing/>
    </w:pPr>
  </w:style>
  <w:style w:type="paragraph" w:styleId="Header">
    <w:name w:val="header"/>
    <w:basedOn w:val="Normal"/>
    <w:link w:val="HeaderChar"/>
    <w:rsid w:val="00C611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6119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Korisnik</cp:lastModifiedBy>
  <cp:revision>2</cp:revision>
  <dcterms:created xsi:type="dcterms:W3CDTF">2021-03-17T11:38:00Z</dcterms:created>
  <dcterms:modified xsi:type="dcterms:W3CDTF">2021-03-17T11:38:00Z</dcterms:modified>
</cp:coreProperties>
</file>