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846E6A" w:rsidRPr="00846E6A">
              <w:rPr>
                <w:sz w:val="32"/>
                <w:szCs w:val="32"/>
                <w:lang w:val="sr-Cyrl-BA"/>
              </w:rPr>
              <w:t>БОЛЕСТИ ЗУБА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846E6A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776321">
              <w:rPr>
                <w:lang w:val="sr-Cyrl-BA"/>
              </w:rPr>
              <w:t>/20</w:t>
            </w:r>
            <w:r>
              <w:t>2</w:t>
            </w:r>
            <w:r>
              <w:rPr>
                <w:lang w:val="sr-Cyrl-BA"/>
              </w:rPr>
              <w:t>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846E6A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Претклиничка ендодонција</w:t>
            </w:r>
          </w:p>
        </w:tc>
        <w:tc>
          <w:tcPr>
            <w:tcW w:w="1440" w:type="dxa"/>
            <w:vAlign w:val="center"/>
          </w:tcPr>
          <w:p w:rsidR="00776321" w:rsidRDefault="00846E6A" w:rsidP="00776321">
            <w:pPr>
              <w:jc w:val="center"/>
              <w:rPr>
                <w:lang w:val="sr-Cyrl-BA"/>
              </w:rPr>
            </w:pPr>
            <w:r w:rsidRPr="004A3B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ИСС07ПЕ</w:t>
            </w:r>
          </w:p>
        </w:tc>
        <w:tc>
          <w:tcPr>
            <w:tcW w:w="2589" w:type="dxa"/>
            <w:vAlign w:val="center"/>
          </w:tcPr>
          <w:p w:rsidR="00776321" w:rsidRDefault="00846E6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846E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776321" w:rsidRPr="008B1B16" w:rsidRDefault="00846E6A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846E6A" w:rsidRDefault="00846E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152" w:type="dxa"/>
            <w:vAlign w:val="center"/>
          </w:tcPr>
          <w:p w:rsidR="00776321" w:rsidRPr="00314A36" w:rsidRDefault="00846E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13"/>
        <w:gridCol w:w="1313"/>
        <w:gridCol w:w="1418"/>
        <w:gridCol w:w="1531"/>
        <w:gridCol w:w="1588"/>
        <w:gridCol w:w="379"/>
        <w:gridCol w:w="2552"/>
      </w:tblGrid>
      <w:tr w:rsidR="00846E6A" w:rsidRPr="009F0721" w:rsidTr="00B61C5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846E6A" w:rsidRPr="009F0721" w:rsidRDefault="00846E6A" w:rsidP="00B61C5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846E6A" w:rsidRPr="009F0721" w:rsidRDefault="00846E6A" w:rsidP="00B61C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846E6A" w:rsidRPr="009F0721" w:rsidRDefault="00846E6A" w:rsidP="00B61C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13" w:type="dxa"/>
            <w:vAlign w:val="center"/>
          </w:tcPr>
          <w:p w:rsidR="00846E6A" w:rsidRPr="00370EC5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Терминологија, циљеви, основни принципи и фазе рада у ендодонтској терапији зуба са обољелом пулпом и апексним пародонцијумом</w:t>
            </w:r>
          </w:p>
        </w:tc>
        <w:tc>
          <w:tcPr>
            <w:tcW w:w="1313" w:type="dxa"/>
            <w:vAlign w:val="center"/>
          </w:tcPr>
          <w:p w:rsidR="00846E6A" w:rsidRPr="00FE375D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Радмила Арбутина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13" w:type="dxa"/>
            <w:vAlign w:val="center"/>
          </w:tcPr>
          <w:p w:rsidR="00846E6A" w:rsidRPr="00B465C2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Ендодонтски инструменти:пођела према мјесту и начину примјене и материјалима од којих су израђени:основни типови и конструкциона рјешења ручних ендодонтских инструмената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Pr="006018AE" w:rsidRDefault="00846E6A" w:rsidP="00B61C54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11.10.2021.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Ђери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13" w:type="dxa"/>
            <w:vAlign w:val="center"/>
          </w:tcPr>
          <w:p w:rsidR="00846E6A" w:rsidRPr="00E47FDD" w:rsidRDefault="00846E6A" w:rsidP="00B61C54">
            <w:pPr>
              <w:ind w:left="57"/>
              <w:rPr>
                <w:lang w:val="sr-Cyrl-BA"/>
              </w:rPr>
            </w:pPr>
          </w:p>
          <w:p w:rsidR="00846E6A" w:rsidRPr="00E47FDD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Анатомија цавум-а дентис и препарација приступног кавитета</w:t>
            </w:r>
          </w:p>
          <w:p w:rsidR="00846E6A" w:rsidRPr="00E47FDD" w:rsidRDefault="00846E6A" w:rsidP="00B61C54">
            <w:pPr>
              <w:ind w:left="57"/>
              <w:rPr>
                <w:lang w:val="sr-Cyrl-BA"/>
              </w:rPr>
            </w:pPr>
          </w:p>
          <w:p w:rsidR="00846E6A" w:rsidRDefault="00846E6A" w:rsidP="00B61C54">
            <w:pPr>
              <w:ind w:left="57"/>
              <w:rPr>
                <w:lang w:val="sr-Cyrl-BA"/>
              </w:rPr>
            </w:pP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Pr="008D3F4D" w:rsidRDefault="00846E6A" w:rsidP="00B61C54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Радмила Арбутина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Испитивање иницијалне проходности-експлорација канала, екстирпација, одонтометрија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Ђери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Ручне технике препарације канала коријена зуба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Ђери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13" w:type="dxa"/>
            <w:vAlign w:val="center"/>
          </w:tcPr>
          <w:p w:rsidR="00846E6A" w:rsidRPr="00F30DEF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Машинске технике препарације канала коријена зуба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08.11.2021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Радмила Арбутина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Иригација канала коријена:принципи, начин и технике извођења, средства за иригацију канала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Наташа Кнежевић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13" w:type="dxa"/>
            <w:vAlign w:val="center"/>
          </w:tcPr>
          <w:p w:rsidR="00846E6A" w:rsidRPr="00B465C2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Медикација канала коријена зуба:индикације, начин рада и средства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Наташа Кнежевић</w:t>
            </w:r>
          </w:p>
        </w:tc>
      </w:tr>
      <w:tr w:rsidR="00846E6A" w:rsidRPr="00B465C2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13" w:type="dxa"/>
            <w:vAlign w:val="center"/>
          </w:tcPr>
          <w:p w:rsidR="00846E6A" w:rsidRPr="00B465C2" w:rsidRDefault="00846E6A" w:rsidP="00B61C54">
            <w:pPr>
              <w:ind w:left="57"/>
              <w:rPr>
                <w:lang w:val="sr-Cyrl-RS"/>
              </w:rPr>
            </w:pPr>
            <w:r w:rsidRPr="00A072FE">
              <w:rPr>
                <w:lang w:val="sr-Cyrl-BA"/>
              </w:rPr>
              <w:t>Оптурација канала коријена зуба:технике извођења оптурације канала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Наташа Кнежевић </w:t>
            </w:r>
          </w:p>
        </w:tc>
      </w:tr>
      <w:tr w:rsidR="00846E6A" w:rsidRPr="009F0721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Значај анатомије и морфолошких варијетета апексне трећине каналног система коријена за ток и исход ендодонтске терапије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6.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Ђери</w:t>
            </w:r>
          </w:p>
        </w:tc>
      </w:tr>
      <w:tr w:rsidR="00846E6A" w:rsidRPr="009F0721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Асепса и антисепса у ендодонцији:чишћење и стерилизација ендодонтских инструмената;суво и асептично радно поље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13.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Радмила Арбутина</w:t>
            </w:r>
          </w:p>
        </w:tc>
      </w:tr>
      <w:tr w:rsidR="00846E6A" w:rsidRPr="009F0721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 xml:space="preserve">Обољења пулпе и апексног пародонцијума:етиологија, </w:t>
            </w:r>
            <w:r w:rsidRPr="00A072FE">
              <w:rPr>
                <w:lang w:val="sr-Cyrl-BA"/>
              </w:rPr>
              <w:lastRenderedPageBreak/>
              <w:t>патогенеза и симптоматологија</w:t>
            </w:r>
            <w:r w:rsidRPr="00A072FE">
              <w:rPr>
                <w:lang w:val="sr-Cyrl-BA"/>
              </w:rPr>
              <w:tab/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20.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Наташа Кнежевић</w:t>
            </w:r>
          </w:p>
        </w:tc>
      </w:tr>
      <w:tr w:rsidR="00846E6A" w:rsidRPr="009F0721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13" w:type="dxa"/>
            <w:vAlign w:val="center"/>
          </w:tcPr>
          <w:p w:rsidR="00846E6A" w:rsidRPr="00504D8F" w:rsidRDefault="00846E6A" w:rsidP="00B61C54">
            <w:pPr>
              <w:ind w:left="57"/>
              <w:rPr>
                <w:lang w:val="sr-Cyrl-RS"/>
              </w:rPr>
            </w:pPr>
            <w:r w:rsidRPr="00A072FE">
              <w:rPr>
                <w:lang w:val="sr-Cyrl-BA"/>
              </w:rPr>
              <w:t>Класификација обољења пулпе и апексног пародонцијума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</w:tc>
      </w:tr>
      <w:tr w:rsidR="00846E6A" w:rsidRPr="00504D8F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Бол у ендодонцији:диференцијална дијагноза бола пулпног и периапексног поријекла од бола у максилофацијалној регији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>
              <w:t>.</w:t>
            </w:r>
            <w:r>
              <w:rPr>
                <w:lang w:val="sr-Cyrl-BA"/>
              </w:rPr>
              <w:t>01.2022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Ђери</w:t>
            </w:r>
          </w:p>
        </w:tc>
      </w:tr>
      <w:tr w:rsidR="00846E6A" w:rsidRPr="00504D8F" w:rsidTr="00B61C54">
        <w:trPr>
          <w:jc w:val="center"/>
        </w:trPr>
        <w:tc>
          <w:tcPr>
            <w:tcW w:w="1120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Примјена савремених принципа, нових методологија и материјала у ендодонтској терапији</w:t>
            </w:r>
          </w:p>
        </w:tc>
        <w:tc>
          <w:tcPr>
            <w:tcW w:w="1313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>
              <w:t>.</w:t>
            </w:r>
            <w:r>
              <w:rPr>
                <w:lang w:val="sr-Cyrl-BA"/>
              </w:rPr>
              <w:t>01.2022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846E6A" w:rsidRDefault="00846E6A" w:rsidP="00B61C5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846E6A" w:rsidRDefault="00846E6A" w:rsidP="00B61C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Радмила Арбутина</w:t>
            </w:r>
          </w:p>
        </w:tc>
      </w:tr>
    </w:tbl>
    <w:p w:rsidR="00846E6A" w:rsidRDefault="00846E6A" w:rsidP="00776321">
      <w:pPr>
        <w:spacing w:before="80"/>
        <w:rPr>
          <w:sz w:val="20"/>
          <w:szCs w:val="20"/>
          <w:lang w:val="sr-Cyrl-BA"/>
        </w:rPr>
      </w:pPr>
    </w:p>
    <w:p w:rsidR="00846E6A" w:rsidRDefault="00846E6A" w:rsidP="00776321">
      <w:pPr>
        <w:spacing w:before="80"/>
        <w:rPr>
          <w:sz w:val="20"/>
          <w:szCs w:val="20"/>
          <w:lang w:val="sr-Cyrl-BA"/>
        </w:rPr>
      </w:pPr>
    </w:p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p w:rsidR="00846E6A" w:rsidRDefault="00846E6A" w:rsidP="009134AB">
      <w:pPr>
        <w:spacing w:before="80"/>
        <w:rPr>
          <w:sz w:val="20"/>
          <w:szCs w:val="20"/>
          <w:lang w:val="sr-Cyrl-BA"/>
        </w:rPr>
      </w:pPr>
    </w:p>
    <w:p w:rsidR="00846E6A" w:rsidRDefault="00846E6A" w:rsidP="009134AB">
      <w:pPr>
        <w:spacing w:before="80"/>
        <w:rPr>
          <w:sz w:val="20"/>
          <w:szCs w:val="20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846E6A" w:rsidRPr="009F0721" w:rsidTr="00B61C54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846E6A" w:rsidRPr="009F0721" w:rsidRDefault="00846E6A" w:rsidP="00B61C5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846E6A" w:rsidRPr="009F0721" w:rsidRDefault="00846E6A" w:rsidP="00B61C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6E6A" w:rsidRDefault="00846E6A" w:rsidP="00B61C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846E6A" w:rsidRPr="009F0721" w:rsidRDefault="00846E6A" w:rsidP="00B61C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Увод у ендодонтску процедуру</w:t>
            </w:r>
          </w:p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-Упознавање са принципима рада ендодонтског лијечења зуба</w:t>
            </w:r>
          </w:p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-Радно мјесто</w:t>
            </w:r>
          </w:p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-Ендодонтски инстраменти (ручни и машински) и њихова примјена у ендодонтском поступку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План ендодонтске терапије</w:t>
            </w:r>
          </w:p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-Основне фазе рада у ендодонтској   процедури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-  Анализа морфологије канала коријена зуба (по морфолошким групама - екстраховани зуби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Принципи препарације приступног кавитета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lastRenderedPageBreak/>
              <w:t>-  Формирање приступног кавитета по морфолошким групама зуба (сјекутићи, премолари) на Фрассацо зубима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Формирање приступног кавитета код молара (горњи, доњи) на Фрассацо зубима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A072FE" w:rsidRDefault="00846E6A" w:rsidP="00B61C54">
            <w:pPr>
              <w:rPr>
                <w:lang w:val="sr-Cyrl-BA"/>
              </w:rPr>
            </w:pPr>
            <w:r w:rsidRPr="00A072FE">
              <w:rPr>
                <w:lang w:val="sr-Cyrl-BA"/>
              </w:rPr>
              <w:t>Упознавање са дизајном и динамиком рада ручних ендодонтских инструмената (проширивачи, турпије)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</w:p>
        </w:tc>
      </w:tr>
      <w:tr w:rsidR="00846E6A" w:rsidRPr="009F0721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Одонтометрија</w:t>
            </w:r>
          </w:p>
          <w:p w:rsidR="00846E6A" w:rsidRPr="00BC7B2F" w:rsidRDefault="00846E6A" w:rsidP="00B61C54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BC7B2F">
              <w:rPr>
                <w:lang w:val="sr-Cyrl-RS"/>
              </w:rPr>
              <w:t>Технике одређивања радне дужине препарације канала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-  </w:t>
            </w:r>
            <w:r w:rsidRPr="00BC7B2F">
              <w:rPr>
                <w:lang w:val="sr-Cyrl-RS"/>
              </w:rPr>
              <w:t>Електроодонтометрија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846E6A" w:rsidRDefault="00846E6A" w:rsidP="00B61C54">
            <w:pPr>
              <w:ind w:left="57"/>
              <w:rPr>
                <w:lang w:val="sr-Cyrl-BA"/>
              </w:rPr>
            </w:pPr>
            <w:r w:rsidRPr="00A072FE">
              <w:rPr>
                <w:lang w:val="sr-Cyrl-BA"/>
              </w:rPr>
              <w:t>Технике и методе препарације канала коријена ручним инструментима (С</w:t>
            </w:r>
            <w:r>
              <w:rPr>
                <w:lang w:val="sr-Cyrl-BA"/>
              </w:rPr>
              <w:t>теп бек</w:t>
            </w:r>
            <w:r w:rsidRPr="00A072FE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краун даун</w:t>
            </w:r>
            <w:r w:rsidRPr="00A072FE">
              <w:rPr>
                <w:lang w:val="sr-Cyrl-BA"/>
              </w:rPr>
              <w:t>) на Фра</w:t>
            </w:r>
            <w:r>
              <w:rPr>
                <w:lang w:val="sr-Cyrl-BA"/>
              </w:rPr>
              <w:t>сак</w:t>
            </w:r>
            <w:r w:rsidRPr="00A072FE">
              <w:rPr>
                <w:lang w:val="sr-Cyrl-BA"/>
              </w:rPr>
              <w:t>о зубима (једнокорјени и вишекорјени зуби</w:t>
            </w:r>
            <w:r>
              <w:rPr>
                <w:lang w:val="sr-Cyrl-BA"/>
              </w:rPr>
              <w:t>)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Технике и методе препарације канала коријена машинским ротирајућим инструментима (Фрассацо зуби)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Демонстрација препарације машинским ротирајућим инструментима на екстрахованим зубима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Средства за иригацију и лубрикацију канала коријена зуба (НаОЦл, ЕДТА), технике иригације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Значај иригације у ендодонтској процедури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Средства за медикацију канала коријена зуба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RS"/>
              </w:rPr>
              <w:t>Начин апликације у каналу (раствор, гел, паста)</w:t>
            </w:r>
          </w:p>
        </w:tc>
      </w:tr>
      <w:tr w:rsidR="00846E6A" w:rsidRPr="009F0721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rPr>
                <w:lang w:val="sr-Cyrl-BA"/>
              </w:rPr>
            </w:pPr>
            <w:r w:rsidRPr="00BC7B2F">
              <w:rPr>
                <w:lang w:val="sr-Cyrl-BA"/>
              </w:rPr>
              <w:t>Оптурација канала коријена - циљ и задаци</w:t>
            </w:r>
          </w:p>
          <w:p w:rsidR="00846E6A" w:rsidRPr="00BC7B2F" w:rsidRDefault="00846E6A" w:rsidP="00B61C54">
            <w:pPr>
              <w:rPr>
                <w:lang w:val="sr-Cyrl-BA"/>
              </w:rPr>
            </w:pPr>
            <w:r w:rsidRPr="00BC7B2F">
              <w:rPr>
                <w:lang w:val="sr-Cyrl-BA"/>
              </w:rPr>
              <w:t>-   Технике лате</w:t>
            </w:r>
            <w:r>
              <w:rPr>
                <w:lang w:val="sr-Cyrl-BA"/>
              </w:rPr>
              <w:t>ралне компакције гутаперке (Фрасак</w:t>
            </w:r>
            <w:r w:rsidRPr="00BC7B2F">
              <w:rPr>
                <w:lang w:val="sr-Cyrl-BA"/>
              </w:rPr>
              <w:t>о зуби)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BC7B2F">
              <w:rPr>
                <w:lang w:val="sr-Cyrl-BA"/>
              </w:rPr>
              <w:t>Техника вертикалне компакције гутаперке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Ињекционе технике обтурације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RS"/>
              </w:rPr>
              <w:t>-   Технике оптурације са гутаперком на носачу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ПВ 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Биопулпектомија, техника и начин рада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-   Индикације и средства</w:t>
            </w:r>
          </w:p>
        </w:tc>
      </w:tr>
      <w:tr w:rsidR="00846E6A" w:rsidRPr="00A072FE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Pr="00BC7B2F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Некропулпектомија, техника и начин рада</w:t>
            </w:r>
          </w:p>
          <w:p w:rsidR="00846E6A" w:rsidRDefault="00846E6A" w:rsidP="00B61C54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-   Индикације и средства</w:t>
            </w:r>
          </w:p>
        </w:tc>
      </w:tr>
      <w:tr w:rsidR="00846E6A" w:rsidRPr="009F0721" w:rsidTr="00B61C54">
        <w:trPr>
          <w:jc w:val="center"/>
        </w:trPr>
        <w:tc>
          <w:tcPr>
            <w:tcW w:w="1169" w:type="dxa"/>
            <w:vAlign w:val="center"/>
          </w:tcPr>
          <w:p w:rsidR="00846E6A" w:rsidRPr="00BF283C" w:rsidRDefault="00846E6A" w:rsidP="00B61C5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846E6A" w:rsidRDefault="00846E6A" w:rsidP="00B61C54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846E6A" w:rsidRDefault="00846E6A" w:rsidP="00B61C5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Рекапитулација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0838C3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0838C3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838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2712" w:type="dxa"/>
            <w:vAlign w:val="center"/>
          </w:tcPr>
          <w:p w:rsidR="000C283C" w:rsidRDefault="000838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</w:t>
            </w:r>
            <w:r w:rsidR="000C283C">
              <w:rPr>
                <w:lang w:val="sr-Cyrl-BA"/>
              </w:rPr>
              <w:t>0</w:t>
            </w:r>
          </w:p>
        </w:tc>
        <w:tc>
          <w:tcPr>
            <w:tcW w:w="2237" w:type="dxa"/>
            <w:vAlign w:val="center"/>
          </w:tcPr>
          <w:p w:rsidR="000C283C" w:rsidRDefault="000C283C" w:rsidP="000838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 w:rsidR="000838C3">
              <w:rPr>
                <w:lang w:val="sr-Cyrl-BA"/>
              </w:rPr>
              <w:t>фантоми</w:t>
            </w: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C283C" w:rsidRDefault="000838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Наташа Кнежевић</w:t>
            </w:r>
          </w:p>
        </w:tc>
      </w:tr>
      <w:tr w:rsidR="000C283C" w:rsidRPr="00A072FE" w:rsidTr="000838C3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0C283C" w:rsidRDefault="000838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2237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 w:rsidR="000838C3">
              <w:rPr>
                <w:lang w:val="sr-Cyrl-BA"/>
              </w:rPr>
              <w:t>фантоми</w:t>
            </w: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C283C" w:rsidRDefault="000838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A072FE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0838C3" w:rsidRPr="000838C3" w:rsidRDefault="000838C3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др Александра Ђери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838C3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46E6A"/>
    <w:rsid w:val="008717F9"/>
    <w:rsid w:val="008B1B16"/>
    <w:rsid w:val="008B68D5"/>
    <w:rsid w:val="00910B8D"/>
    <w:rsid w:val="009134AB"/>
    <w:rsid w:val="009145E0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072FE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6D66F-CF0D-4D6A-9828-0A6166B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2</cp:revision>
  <dcterms:created xsi:type="dcterms:W3CDTF">2021-11-08T10:14:00Z</dcterms:created>
  <dcterms:modified xsi:type="dcterms:W3CDTF">2021-11-08T10:14:00Z</dcterms:modified>
</cp:coreProperties>
</file>