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AE" w:rsidRPr="00EB4D7E" w:rsidRDefault="00EB4D7E" w:rsidP="00EB4D7E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B4D7E">
        <w:rPr>
          <w:rFonts w:ascii="Times New Roman" w:hAnsi="Times New Roman" w:cs="Times New Roman"/>
          <w:b/>
          <w:sz w:val="28"/>
          <w:szCs w:val="28"/>
          <w:lang/>
        </w:rPr>
        <w:t>Р</w:t>
      </w:r>
      <w:r>
        <w:rPr>
          <w:rFonts w:ascii="Times New Roman" w:hAnsi="Times New Roman" w:cs="Times New Roman"/>
          <w:b/>
          <w:sz w:val="28"/>
          <w:szCs w:val="28"/>
          <w:lang/>
        </w:rPr>
        <w:t>езултати испита из М</w:t>
      </w:r>
      <w:r w:rsidRPr="00EB4D7E">
        <w:rPr>
          <w:rFonts w:ascii="Times New Roman" w:hAnsi="Times New Roman" w:cs="Times New Roman"/>
          <w:b/>
          <w:sz w:val="28"/>
          <w:szCs w:val="28"/>
          <w:lang/>
        </w:rPr>
        <w:t>едицинске биохемије и хемије</w:t>
      </w:r>
    </w:p>
    <w:tbl>
      <w:tblPr>
        <w:tblStyle w:val="MediumShading1-Accent4"/>
        <w:tblpPr w:leftFromText="180" w:rightFromText="180" w:vertAnchor="page" w:horzAnchor="margin" w:tblpY="3076"/>
        <w:tblW w:w="10498" w:type="dxa"/>
        <w:tblLook w:val="04A0"/>
      </w:tblPr>
      <w:tblGrid>
        <w:gridCol w:w="1300"/>
        <w:gridCol w:w="1420"/>
        <w:gridCol w:w="1232"/>
        <w:gridCol w:w="945"/>
        <w:gridCol w:w="1060"/>
        <w:gridCol w:w="1415"/>
        <w:gridCol w:w="1175"/>
        <w:gridCol w:w="991"/>
        <w:gridCol w:w="960"/>
      </w:tblGrid>
      <w:tr w:rsidR="00EB4D7E" w:rsidRPr="00EB4D7E" w:rsidTr="00EB4D7E">
        <w:trPr>
          <w:cnfStyle w:val="1000000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колокв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завршни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оцјена</w:t>
            </w:r>
          </w:p>
        </w:tc>
      </w:tr>
      <w:tr w:rsidR="00EB4D7E" w:rsidRPr="00EB4D7E" w:rsidTr="00EB4D7E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7812/2019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Кајкут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4D7E" w:rsidRPr="00EB4D7E" w:rsidTr="00EB4D7E">
        <w:trPr>
          <w:cnfStyle w:val="00000001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7829/2019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Дејановић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4D7E" w:rsidRPr="00EB4D7E" w:rsidTr="00EB4D7E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7951/2020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B4D7E" w:rsidRPr="00EB4D7E" w:rsidTr="00EB4D7E">
        <w:trPr>
          <w:cnfStyle w:val="00000001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7954/2020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B4D7E" w:rsidRPr="00EB4D7E" w:rsidTr="00EB4D7E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7957/2020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Габријела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4D7E" w:rsidRPr="00EB4D7E" w:rsidTr="00EB4D7E">
        <w:trPr>
          <w:cnfStyle w:val="00000001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7960/2020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Аљоша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B4D7E" w:rsidRPr="00EB4D7E" w:rsidTr="00EB4D7E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7967/2020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Атијас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Андреј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4D7E" w:rsidRPr="00EB4D7E" w:rsidTr="00EB4D7E">
        <w:trPr>
          <w:cnfStyle w:val="00000001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7973/2020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Јокић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Андреј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B4D7E" w:rsidRPr="00EB4D7E" w:rsidTr="00EB4D7E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7980/2020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Илић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4D7E" w:rsidRPr="00EB4D7E" w:rsidTr="00EB4D7E">
        <w:trPr>
          <w:cnfStyle w:val="00000001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7983/2020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4D7E" w:rsidRPr="00EB4D7E" w:rsidTr="00EB4D7E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7992/2020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Касаповић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B4D7E" w:rsidRPr="00EB4D7E" w:rsidTr="00EB4D7E">
        <w:trPr>
          <w:cnfStyle w:val="00000001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8008/2020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Керановић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4D7E" w:rsidRPr="00EB4D7E" w:rsidTr="00EB4D7E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8016/2020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Станојевић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Наталија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4D7E" w:rsidRPr="00EB4D7E" w:rsidTr="00EB4D7E">
        <w:trPr>
          <w:cnfStyle w:val="00000001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8019/2020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Јунгић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B4D7E" w:rsidRPr="00EB4D7E" w:rsidTr="00EB4D7E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8026/2020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Иванковић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Вања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4D7E" w:rsidRPr="00EB4D7E" w:rsidTr="00EB4D7E">
        <w:trPr>
          <w:cnfStyle w:val="00000001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8041/2020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Тубак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4D7E" w:rsidRPr="00EB4D7E" w:rsidTr="00EB4D7E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EB4D7E" w:rsidRPr="00EB4D7E" w:rsidRDefault="00EB4D7E" w:rsidP="00EB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8078/2020</w:t>
            </w:r>
          </w:p>
        </w:tc>
        <w:tc>
          <w:tcPr>
            <w:tcW w:w="142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Вишић</w:t>
            </w:r>
          </w:p>
        </w:tc>
        <w:tc>
          <w:tcPr>
            <w:tcW w:w="1232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Лука</w:t>
            </w:r>
          </w:p>
        </w:tc>
        <w:tc>
          <w:tcPr>
            <w:tcW w:w="94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15" w:type="dxa"/>
            <w:noWrap/>
            <w:hideMark/>
          </w:tcPr>
          <w:p w:rsidR="00EB4D7E" w:rsidRPr="00EB4D7E" w:rsidRDefault="00EB4D7E" w:rsidP="00EB4D7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1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7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EB4D7E" w:rsidRPr="00EB4D7E" w:rsidRDefault="00EB4D7E" w:rsidP="00EB4D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EB4D7E" w:rsidRDefault="00EB4D7E" w:rsidP="00EB4D7E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B4D7E">
        <w:rPr>
          <w:rFonts w:ascii="Times New Roman" w:hAnsi="Times New Roman" w:cs="Times New Roman"/>
          <w:b/>
          <w:sz w:val="28"/>
          <w:szCs w:val="28"/>
          <w:lang/>
        </w:rPr>
        <w:t>08.07.2022.</w:t>
      </w:r>
    </w:p>
    <w:p w:rsidR="00EB4D7E" w:rsidRPr="00EB4D7E" w:rsidRDefault="00EB4D7E" w:rsidP="00EB4D7E">
      <w:pPr>
        <w:rPr>
          <w:rFonts w:ascii="Times New Roman" w:hAnsi="Times New Roman" w:cs="Times New Roman"/>
          <w:sz w:val="28"/>
          <w:szCs w:val="28"/>
          <w:lang/>
        </w:rPr>
      </w:pPr>
    </w:p>
    <w:p w:rsidR="00EB4D7E" w:rsidRPr="00EB4D7E" w:rsidRDefault="00EB4D7E" w:rsidP="00EB4D7E">
      <w:pPr>
        <w:rPr>
          <w:rFonts w:ascii="Times New Roman" w:hAnsi="Times New Roman" w:cs="Times New Roman"/>
          <w:sz w:val="28"/>
          <w:szCs w:val="28"/>
          <w:lang/>
        </w:rPr>
      </w:pPr>
    </w:p>
    <w:p w:rsidR="00EB4D7E" w:rsidRPr="00EB4D7E" w:rsidRDefault="00EB4D7E" w:rsidP="00EB4D7E">
      <w:pPr>
        <w:rPr>
          <w:rFonts w:ascii="Times New Roman" w:hAnsi="Times New Roman" w:cs="Times New Roman"/>
          <w:sz w:val="28"/>
          <w:szCs w:val="28"/>
          <w:lang/>
        </w:rPr>
      </w:pPr>
    </w:p>
    <w:p w:rsidR="00EB4D7E" w:rsidRPr="00EB4D7E" w:rsidRDefault="00EB4D7E" w:rsidP="00EB4D7E">
      <w:pPr>
        <w:rPr>
          <w:rFonts w:ascii="Times New Roman" w:hAnsi="Times New Roman" w:cs="Times New Roman"/>
          <w:sz w:val="28"/>
          <w:szCs w:val="28"/>
          <w:lang/>
        </w:rPr>
      </w:pPr>
    </w:p>
    <w:p w:rsidR="00EB4D7E" w:rsidRPr="00EB4D7E" w:rsidRDefault="00EB4D7E" w:rsidP="00EB4D7E">
      <w:pPr>
        <w:rPr>
          <w:rFonts w:ascii="Times New Roman" w:hAnsi="Times New Roman" w:cs="Times New Roman"/>
          <w:sz w:val="28"/>
          <w:szCs w:val="28"/>
          <w:lang/>
        </w:rPr>
      </w:pPr>
    </w:p>
    <w:p w:rsidR="00EB4D7E" w:rsidRPr="00EB4D7E" w:rsidRDefault="00EB4D7E" w:rsidP="00EB4D7E">
      <w:pPr>
        <w:rPr>
          <w:rFonts w:ascii="Times New Roman" w:hAnsi="Times New Roman" w:cs="Times New Roman"/>
          <w:sz w:val="28"/>
          <w:szCs w:val="28"/>
          <w:lang/>
        </w:rPr>
      </w:pPr>
    </w:p>
    <w:p w:rsidR="00EB4D7E" w:rsidRPr="00EB4D7E" w:rsidRDefault="00EB4D7E" w:rsidP="00EB4D7E">
      <w:pPr>
        <w:rPr>
          <w:rFonts w:ascii="Times New Roman" w:hAnsi="Times New Roman" w:cs="Times New Roman"/>
          <w:sz w:val="28"/>
          <w:szCs w:val="28"/>
          <w:lang/>
        </w:rPr>
      </w:pPr>
    </w:p>
    <w:p w:rsidR="00EB4D7E" w:rsidRPr="00EB4D7E" w:rsidRDefault="00EB4D7E" w:rsidP="00EB4D7E">
      <w:pPr>
        <w:rPr>
          <w:rFonts w:ascii="Times New Roman" w:hAnsi="Times New Roman" w:cs="Times New Roman"/>
          <w:sz w:val="28"/>
          <w:szCs w:val="28"/>
          <w:lang/>
        </w:rPr>
      </w:pPr>
    </w:p>
    <w:p w:rsidR="00EB4D7E" w:rsidRPr="00EB4D7E" w:rsidRDefault="00EB4D7E" w:rsidP="00EB4D7E">
      <w:pPr>
        <w:rPr>
          <w:rFonts w:ascii="Times New Roman" w:hAnsi="Times New Roman" w:cs="Times New Roman"/>
          <w:sz w:val="28"/>
          <w:szCs w:val="28"/>
          <w:lang/>
        </w:rPr>
      </w:pPr>
    </w:p>
    <w:p w:rsidR="00EB4D7E" w:rsidRPr="00EB4D7E" w:rsidRDefault="00EB4D7E" w:rsidP="00EB4D7E">
      <w:pPr>
        <w:rPr>
          <w:rFonts w:ascii="Times New Roman" w:hAnsi="Times New Roman" w:cs="Times New Roman"/>
          <w:sz w:val="28"/>
          <w:szCs w:val="28"/>
          <w:lang/>
        </w:rPr>
      </w:pPr>
    </w:p>
    <w:p w:rsidR="00EB4D7E" w:rsidRDefault="00EB4D7E" w:rsidP="00EB4D7E">
      <w:pPr>
        <w:rPr>
          <w:rFonts w:ascii="Times New Roman" w:hAnsi="Times New Roman" w:cs="Times New Roman"/>
          <w:sz w:val="28"/>
          <w:szCs w:val="28"/>
          <w:lang/>
        </w:rPr>
      </w:pPr>
    </w:p>
    <w:p w:rsidR="00EB4D7E" w:rsidRDefault="00EB4D7E" w:rsidP="00EB4D7E">
      <w:pPr>
        <w:rPr>
          <w:rFonts w:ascii="Times New Roman" w:hAnsi="Times New Roman" w:cs="Times New Roman"/>
          <w:sz w:val="28"/>
          <w:szCs w:val="28"/>
          <w:lang/>
        </w:rPr>
      </w:pPr>
    </w:p>
    <w:p w:rsidR="00EB4D7E" w:rsidRDefault="00EB4D7E" w:rsidP="00EB4D7E">
      <w:pPr>
        <w:rPr>
          <w:rFonts w:ascii="Times New Roman" w:hAnsi="Times New Roman" w:cs="Times New Roman"/>
          <w:sz w:val="28"/>
          <w:szCs w:val="28"/>
          <w:lang/>
        </w:rPr>
      </w:pPr>
    </w:p>
    <w:p w:rsidR="00EB4D7E" w:rsidRPr="00EB4D7E" w:rsidRDefault="00EB4D7E" w:rsidP="00EB4D7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*</w:t>
      </w:r>
      <w:r w:rsidRPr="00EB4D7E">
        <w:rPr>
          <w:rFonts w:ascii="Times New Roman" w:hAnsi="Times New Roman" w:cs="Times New Roman"/>
          <w:sz w:val="24"/>
          <w:szCs w:val="24"/>
          <w:lang/>
        </w:rPr>
        <w:t>Индекси се налазе испред Лабораторије за медицинску биохемију.</w:t>
      </w:r>
    </w:p>
    <w:p w:rsidR="00EB4D7E" w:rsidRPr="00EB4D7E" w:rsidRDefault="00EB4D7E" w:rsidP="00EB4D7E">
      <w:pPr>
        <w:rPr>
          <w:rFonts w:ascii="Times New Roman" w:hAnsi="Times New Roman" w:cs="Times New Roman"/>
          <w:sz w:val="24"/>
          <w:szCs w:val="24"/>
          <w:lang/>
        </w:rPr>
      </w:pPr>
      <w:r w:rsidRPr="00EB4D7E">
        <w:rPr>
          <w:rFonts w:ascii="Times New Roman" w:hAnsi="Times New Roman" w:cs="Times New Roman"/>
          <w:sz w:val="24"/>
          <w:szCs w:val="24"/>
          <w:lang/>
        </w:rPr>
        <w:t>У Бањој Луци, 08.07.2022.</w:t>
      </w:r>
    </w:p>
    <w:sectPr w:rsidR="00EB4D7E" w:rsidRPr="00EB4D7E" w:rsidSect="00EB4D7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379" w:rsidRDefault="000E1379" w:rsidP="00EB4D7E">
      <w:pPr>
        <w:spacing w:after="0" w:line="240" w:lineRule="auto"/>
      </w:pPr>
      <w:r>
        <w:separator/>
      </w:r>
    </w:p>
  </w:endnote>
  <w:endnote w:type="continuationSeparator" w:id="1">
    <w:p w:rsidR="000E1379" w:rsidRDefault="000E1379" w:rsidP="00EB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379" w:rsidRDefault="000E1379" w:rsidP="00EB4D7E">
      <w:pPr>
        <w:spacing w:after="0" w:line="240" w:lineRule="auto"/>
      </w:pPr>
      <w:r>
        <w:separator/>
      </w:r>
    </w:p>
  </w:footnote>
  <w:footnote w:type="continuationSeparator" w:id="1">
    <w:p w:rsidR="000E1379" w:rsidRDefault="000E1379" w:rsidP="00EB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7E" w:rsidRDefault="00EB4D7E">
    <w:pPr>
      <w:pStyle w:val="Header"/>
      <w:rPr>
        <w:lang/>
      </w:rPr>
    </w:pPr>
    <w:r>
      <w:rPr>
        <w:lang/>
      </w:rPr>
      <w:t>УНИВЕРЗИТЕТ У БАЊОЈ ЛУЦИ</w:t>
    </w:r>
  </w:p>
  <w:p w:rsidR="00EB4D7E" w:rsidRPr="00EB4D7E" w:rsidRDefault="00EB4D7E">
    <w:pPr>
      <w:pStyle w:val="Header"/>
      <w:rPr>
        <w:lang/>
      </w:rPr>
    </w:pPr>
    <w:r>
      <w:rPr>
        <w:lang/>
      </w:rPr>
      <w:t>МЕДИЦИНСИ ФАКУЛТЕТ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D7E"/>
    <w:rsid w:val="000E1379"/>
    <w:rsid w:val="00B969AE"/>
    <w:rsid w:val="00EB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D7E"/>
  </w:style>
  <w:style w:type="paragraph" w:styleId="Footer">
    <w:name w:val="footer"/>
    <w:basedOn w:val="Normal"/>
    <w:link w:val="FooterChar"/>
    <w:uiPriority w:val="99"/>
    <w:semiHidden/>
    <w:unhideWhenUsed/>
    <w:rsid w:val="00EB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D7E"/>
  </w:style>
  <w:style w:type="table" w:styleId="MediumShading1-Accent4">
    <w:name w:val="Medium Shading 1 Accent 4"/>
    <w:basedOn w:val="TableNormal"/>
    <w:uiPriority w:val="63"/>
    <w:rsid w:val="00EB4D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2022-07-08T13:40:00Z</dcterms:created>
  <dcterms:modified xsi:type="dcterms:W3CDTF">2022-07-08T13:45:00Z</dcterms:modified>
</cp:coreProperties>
</file>