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F07" w14:textId="431D1427" w:rsidR="00261160" w:rsidRDefault="00261160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Default="00261160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0C9C7A76" w:rsidR="00261160" w:rsidRDefault="00261160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 sa kliničkom farmakologijom</w:t>
      </w:r>
      <w:bookmarkEnd w:id="0"/>
    </w:p>
    <w:p w14:paraId="6A12AE32" w14:textId="69B1B03E" w:rsidR="00261160" w:rsidRDefault="00261160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74FBD433" w:rsidR="00261160" w:rsidRPr="00261160" w:rsidRDefault="00261160" w:rsidP="002611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 w:rsidRPr="00261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Oktobarski ispitni rok 2022. godine</w:t>
      </w:r>
    </w:p>
    <w:p w14:paraId="5EBBF7CC" w14:textId="5B412355" w:rsidR="00261160" w:rsidRDefault="00261160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398EB8F" w14:textId="77777777" w:rsidR="00C32002" w:rsidRDefault="00261160" w:rsidP="00F318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skladu sa Zaključkom Senata Univerziteta  u Banjaluci, broj: 02/04-3.1717</w:t>
      </w:r>
      <w:r w:rsidR="00C320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-25/22 od dana 08.09.2022. godine, Katedra je odlučila da u Oktobarskom ispitnom roku 2022. godine organizuje dva termina za usmeni ispit iz Farmakologije, odnosno Kliničke farmakologije, kao i dva termina za praktični ispit iz Farmakologije. </w:t>
      </w:r>
    </w:p>
    <w:p w14:paraId="6CF569BD" w14:textId="16ADCE4C" w:rsidR="00261160" w:rsidRDefault="00C32002" w:rsidP="00F318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Naglašavamo da se u predstojećemo Oktobarskom ispitnom roku</w:t>
      </w:r>
      <w:r w:rsidR="00C635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zbog vremenske ograničenosti,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organizuje </w:t>
      </w:r>
      <w:r w:rsidRP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samo jedan termin za pismeni ispit iz Farmakologije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kao i da se </w:t>
      </w:r>
      <w:r w:rsidRP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prijave studenata za Oktobarki ispitni rok vrše</w:t>
      </w:r>
      <w:r w:rsidR="00F31877" w:rsidRP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samo</w:t>
      </w:r>
      <w:r w:rsidRP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jed</w:t>
      </w:r>
      <w:r w:rsidR="00F31877" w:rsidRP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nom</w:t>
      </w:r>
      <w:r w:rsidR="00F318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(bez obzira na dva termina za usmeni i praktični ispit), na ranije utvrđen način (pored e-student prijave, obavezna je i potvrda na linku koji se nalazi na sajtu fakulteta).</w:t>
      </w:r>
    </w:p>
    <w:p w14:paraId="5EF96538" w14:textId="77777777" w:rsidR="00261160" w:rsidRDefault="00261160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5368F6D" w14:textId="6C1E3C3A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medicina, stomatologija i farmacija</w:t>
      </w:r>
    </w:p>
    <w:p w14:paraId="29292057" w14:textId="2C35B986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farmakologije </w:t>
      </w:r>
      <w:r w:rsidR="00F318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318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.2022. godine u 9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akulteta.</w:t>
      </w:r>
    </w:p>
    <w:p w14:paraId="45D752F8" w14:textId="77777777" w:rsidR="009A22B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Praktični dio ispita </w:t>
      </w:r>
      <w:r w:rsidR="00F318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9A22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dva termina:</w:t>
      </w:r>
    </w:p>
    <w:p w14:paraId="29CA77FB" w14:textId="7EC6A212" w:rsidR="007C3B22" w:rsidRDefault="009A22B4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</w:t>
      </w:r>
      <w:r w:rsidR="00074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prvi termin: dana </w:t>
      </w:r>
      <w:r w:rsidR="00F318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29</w:t>
      </w:r>
      <w:r w:rsidR="007C3B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.09.2022. godine </w:t>
      </w:r>
      <w:r w:rsidR="007C3B22"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9</w:t>
      </w:r>
      <w:r w:rsidR="007C3B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C3B22"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 w:rsidR="007C3B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="007C3B22"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Fakulteta.</w:t>
      </w:r>
    </w:p>
    <w:p w14:paraId="73AC477F" w14:textId="593FE8AB" w:rsidR="009A22B4" w:rsidRPr="0077759E" w:rsidRDefault="009A22B4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</w:t>
      </w:r>
      <w:r w:rsidR="00074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drugi termin: 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07.10.2022. </w:t>
      </w:r>
      <w:r w:rsidRPr="007775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godine u </w:t>
      </w:r>
      <w:r w:rsidRPr="007775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 h u amfiteatru Medicinskog Fakulteta.</w:t>
      </w:r>
    </w:p>
    <w:p w14:paraId="5769B1DF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Usmeni ispit iz farmakologije će se održavati nakon praktičnog dijela ispita.</w:t>
      </w:r>
    </w:p>
    <w:p w14:paraId="0CD9A21D" w14:textId="7BECD649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VAŽNO – SVI studenti koji planiraju izaći na usmeni dio ispita iz farmakologije, isti prijavljuju</w:t>
      </w:r>
      <w:r w:rsidR="00074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</w:t>
      </w:r>
      <w:r w:rsidR="00074E95"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linku koji ćemo objaviti</w:t>
      </w:r>
      <w:r w:rsidR="00074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74E95"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poslije rezultata praktičnog dijela ispita</w:t>
      </w:r>
      <w:r w:rsidR="00074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 to na dan održavanja praktičnog dijela ispita, tj. </w:t>
      </w:r>
      <w:r w:rsidR="00074E95"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318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.09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.2022. godine </w:t>
      </w:r>
      <w:r w:rsidR="00074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(prvi ternin) i 07.10.2022. godine (drugi termin).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Samo studenti koji se </w:t>
      </w:r>
      <w:r w:rsidR="007775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tad prijave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biće raspoređeni (randomizovano) za usmeni dio ispita.</w:t>
      </w:r>
    </w:p>
    <w:p w14:paraId="142CEDCE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3DDA7F5B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F3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23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378046AB" w14:textId="71970C51" w:rsidR="00D70883" w:rsidRDefault="00C63527" w:rsidP="0086285A">
      <w:pPr>
        <w:spacing w:before="100" w:after="100" w:line="240" w:lineRule="auto"/>
        <w:rPr>
          <w:rStyle w:val="Hyperlink"/>
        </w:rPr>
      </w:pPr>
      <w:hyperlink r:id="rId4" w:history="1">
        <w:r w:rsidRPr="00C63527">
          <w:rPr>
            <w:rStyle w:val="Hyperlink"/>
          </w:rPr>
          <w:t>https://docs.google.com/forms/d/e/1FAIpQLScvySh-89P2IbMKxtc0HH_x_DvX1eS0Qsy5V4ZryX3f8ocqBQ/viewform?usp=pp_url</w:t>
        </w:r>
      </w:hyperlink>
    </w:p>
    <w:p w14:paraId="15EB734F" w14:textId="77777777" w:rsidR="00AC21C8" w:rsidRDefault="00AC21C8" w:rsidP="0086285A">
      <w:pPr>
        <w:spacing w:before="100" w:after="100" w:line="240" w:lineRule="auto"/>
      </w:pPr>
    </w:p>
    <w:p w14:paraId="64BECA85" w14:textId="005569C0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7775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nauke (svi studijski programi)</w:t>
      </w:r>
    </w:p>
    <w:p w14:paraId="066C480E" w14:textId="2AFBD55B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Usmeni ispit počinje od </w:t>
      </w:r>
      <w:r w:rsid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27.09</w:t>
      </w:r>
      <w:r w:rsidR="009A22B4"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.2022. godine</w:t>
      </w:r>
      <w:r w:rsid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(prvi ternim), odnosno od 10.10.2022. godine (drugi termin).</w:t>
      </w:r>
    </w:p>
    <w:p w14:paraId="0314FE9B" w14:textId="090CD5F3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na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23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3A224F4A" w14:textId="2B32FB59" w:rsidR="0045487D" w:rsidRDefault="00C63527" w:rsidP="007C3B22">
      <w:pPr>
        <w:spacing w:before="100" w:after="100" w:line="240" w:lineRule="auto"/>
      </w:pPr>
      <w:hyperlink r:id="rId5" w:history="1">
        <w:r w:rsidRPr="00C63527">
          <w:rPr>
            <w:rStyle w:val="Hyperlink"/>
          </w:rPr>
          <w:t>https://docs.google.com/forms/d/e/1FAIpQLScvySh-89P2IbMKxtc0HH_x_DvX1eS0Qsy5V4ZryX3f8ocqBQ/viewform?usp=pp_url</w:t>
        </w:r>
      </w:hyperlink>
    </w:p>
    <w:p w14:paraId="51489496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Odustajanje od usmenog dijela ispita je moguće u danu nakon objavljivanja spiska studenata slanjem e-mejla na farmakologija.bl@gmail.com.</w:t>
      </w:r>
    </w:p>
    <w:p w14:paraId="68791C00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1B479C78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Usmeni ispit počinje od </w:t>
      </w:r>
      <w:bookmarkStart w:id="1" w:name="_Hlk114475748"/>
      <w:r w:rsidR="00F3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27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9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.2022. godine</w:t>
      </w:r>
      <w:r w:rsid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(prvi ternim), odnosno od 10.10.2022. godine (drugi termin).</w:t>
      </w:r>
      <w:bookmarkEnd w:id="1"/>
    </w:p>
    <w:p w14:paraId="27377733" w14:textId="50420C50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F31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23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7DAEB61C" w14:textId="0639294A" w:rsidR="0086285A" w:rsidRDefault="00C63527" w:rsidP="007C3B22">
      <w:pPr>
        <w:spacing w:before="100" w:after="100" w:line="240" w:lineRule="auto"/>
      </w:pPr>
      <w:hyperlink r:id="rId6" w:history="1">
        <w:r w:rsidRPr="00C63527">
          <w:rPr>
            <w:rStyle w:val="Hyperlink"/>
          </w:rPr>
          <w:t>https://docs.google.com/forms/d/e/1FAIpQLScvySh-89P2IbMKxtc0HH_x_DvX1eS0Qsy5V4ZryX3f8ocqBQ/viewform?usp=pp_url</w:t>
        </w:r>
      </w:hyperlink>
    </w:p>
    <w:p w14:paraId="786E84B4" w14:textId="77777777" w:rsidR="00C63527" w:rsidRDefault="00C63527" w:rsidP="007C3B22">
      <w:pPr>
        <w:spacing w:before="100" w:after="100" w:line="240" w:lineRule="auto"/>
      </w:pPr>
    </w:p>
    <w:p w14:paraId="328D401E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je moguće u danu nakon objavljivanja spiska studenata slanjem e-mejla na farmakologija.bl@gmail.com.</w:t>
      </w:r>
    </w:p>
    <w:p w14:paraId="6FE180C2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91585B8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60543390" w:rsidR="007C3B22" w:rsidRPr="00AB0444" w:rsidRDefault="007C3B22" w:rsidP="007775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A22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09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.2022. godine u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34FE3BD3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114477036"/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9A2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23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bookmarkEnd w:id="2"/>
    <w:p w14:paraId="719C2652" w14:textId="05FAF876" w:rsidR="0045487D" w:rsidRDefault="00C63527" w:rsidP="007C3B22">
      <w:pPr>
        <w:spacing w:before="100" w:after="100" w:line="240" w:lineRule="auto"/>
      </w:pPr>
      <w:r>
        <w:fldChar w:fldCharType="begin"/>
      </w:r>
      <w:r>
        <w:instrText xml:space="preserve"> HYPERLINK "https://docs.google.com/forms/d/e/1FAIpQLScvySh-89P2IbMKxtc0HH_x_DvX1eS0Qsy5V4ZryX3f8ocqBQ/viewform?usp=pp_url" </w:instrText>
      </w:r>
      <w:r>
        <w:fldChar w:fldCharType="separate"/>
      </w:r>
      <w:r w:rsidRPr="00C63527">
        <w:rPr>
          <w:rStyle w:val="Hyperlink"/>
        </w:rPr>
        <w:t>https://docs.google.com/forms/d/e/1FAIpQLScvySh-89P2IbMKxtc0HH_x_DvX1eS0Qsy5V4ZryX3f8ocqBQ/viewform?usp=pp_url</w:t>
      </w:r>
      <w:r>
        <w:fldChar w:fldCharType="end"/>
      </w:r>
    </w:p>
    <w:p w14:paraId="2BC2B7FB" w14:textId="77777777" w:rsidR="00C63527" w:rsidRPr="0045487D" w:rsidRDefault="00C63527" w:rsidP="007C3B22">
      <w:pPr>
        <w:spacing w:before="100" w:after="100" w:line="240" w:lineRule="auto"/>
      </w:pPr>
    </w:p>
    <w:p w14:paraId="0E770005" w14:textId="345DE694" w:rsidR="007C3B22" w:rsidRPr="00AB0444" w:rsidRDefault="0077759E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 sve studijske programe</w:t>
      </w:r>
    </w:p>
    <w:p w14:paraId="194B09FC" w14:textId="2191299F" w:rsidR="0077759E" w:rsidRPr="00AB0444" w:rsidRDefault="0077759E" w:rsidP="00777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pis ocjene za studente koji su položil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ispit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toku kontinuirane provjere znanja biće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27.09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.2022. godine.</w:t>
      </w:r>
    </w:p>
    <w:p w14:paraId="030DCBDE" w14:textId="4F3A5F8A" w:rsidR="0077759E" w:rsidRPr="00AB0444" w:rsidRDefault="0077759E" w:rsidP="0077759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23.09.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267B4C92" w14:textId="359B49C9" w:rsidR="00FD1305" w:rsidRDefault="00C63527">
      <w:hyperlink r:id="rId7" w:history="1">
        <w:r w:rsidRPr="00C63527">
          <w:rPr>
            <w:rStyle w:val="Hyperlink"/>
          </w:rPr>
          <w:t>https://docs.google.com/forms/d/e/1FAIpQLScvySh-89P2IbMKxtc0HH_x_DvX1eS0Qsy5V4ZryX3f8ocqBQ/viewform?usp=pp_url</w:t>
        </w:r>
      </w:hyperlink>
    </w:p>
    <w:p w14:paraId="575FBB52" w14:textId="0EA20D16" w:rsidR="00C63527" w:rsidRDefault="00C63527"/>
    <w:p w14:paraId="79DCC5BA" w14:textId="259A6E60" w:rsidR="00C63527" w:rsidRDefault="00C63527" w:rsidP="00C63527">
      <w:pPr>
        <w:jc w:val="right"/>
      </w:pPr>
    </w:p>
    <w:p w14:paraId="1ECA0DC3" w14:textId="77777777" w:rsidR="00C63527" w:rsidRDefault="00C63527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63527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Šef Katedre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za farmakologiju i toksikologiju </w:t>
      </w:r>
    </w:p>
    <w:p w14:paraId="308931D1" w14:textId="487EBC52" w:rsidR="00C63527" w:rsidRDefault="00C63527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</w:p>
    <w:p w14:paraId="410B5E65" w14:textId="77777777" w:rsidR="00C63527" w:rsidRPr="00C63527" w:rsidRDefault="00C63527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0D62D9C8" w14:textId="46F378AE" w:rsidR="00C63527" w:rsidRPr="00C63527" w:rsidRDefault="00C63527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63527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Prof. dr Svjetlana Stojisavljević Šatara</w:t>
      </w:r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074E95"/>
    <w:rsid w:val="00261160"/>
    <w:rsid w:val="0045487D"/>
    <w:rsid w:val="00497F2E"/>
    <w:rsid w:val="00707E3A"/>
    <w:rsid w:val="0077759E"/>
    <w:rsid w:val="007C3B22"/>
    <w:rsid w:val="008410E4"/>
    <w:rsid w:val="0086285A"/>
    <w:rsid w:val="009A22B4"/>
    <w:rsid w:val="00AB76A1"/>
    <w:rsid w:val="00AC21C8"/>
    <w:rsid w:val="00BB26A0"/>
    <w:rsid w:val="00C32002"/>
    <w:rsid w:val="00C63527"/>
    <w:rsid w:val="00D70883"/>
    <w:rsid w:val="00E6401A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vySh-89P2IbMKxtc0HH_x_DvX1eS0Qsy5V4ZryX3f8ocqBQ/viewform?usp=pp_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vySh-89P2IbMKxtc0HH_x_DvX1eS0Qsy5V4ZryX3f8ocqBQ/viewform?usp=pp_url" TargetMode="External"/><Relationship Id="rId5" Type="http://schemas.openxmlformats.org/officeDocument/2006/relationships/hyperlink" Target="https://docs.google.com/forms/d/e/1FAIpQLScvySh-89P2IbMKxtc0HH_x_DvX1eS0Qsy5V4ZryX3f8ocqBQ/viewform?usp=pp_url" TargetMode="External"/><Relationship Id="rId4" Type="http://schemas.openxmlformats.org/officeDocument/2006/relationships/hyperlink" Target="https://docs.google.com/forms/d/e/1FAIpQLScvySh-89P2IbMKxtc0HH_x_DvX1eS0Qsy5V4ZryX3f8ocqBQ/viewform?usp=pp_ur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6</cp:revision>
  <cp:lastPrinted>2022-09-19T08:52:00Z</cp:lastPrinted>
  <dcterms:created xsi:type="dcterms:W3CDTF">2022-09-05T10:17:00Z</dcterms:created>
  <dcterms:modified xsi:type="dcterms:W3CDTF">2022-09-19T09:01:00Z</dcterms:modified>
</cp:coreProperties>
</file>