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Default="0025365E">
      <w:pPr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Rezultati ispita iz nastavnog predmeta Analitička hemija 1 (od 20.09.2022.)</w:t>
      </w:r>
    </w:p>
    <w:tbl>
      <w:tblPr>
        <w:tblStyle w:val="TableGrid"/>
        <w:tblW w:w="0" w:type="auto"/>
        <w:tblLook w:val="04A0"/>
      </w:tblPr>
      <w:tblGrid>
        <w:gridCol w:w="959"/>
        <w:gridCol w:w="2977"/>
        <w:gridCol w:w="2976"/>
        <w:gridCol w:w="2664"/>
      </w:tblGrid>
      <w:tr w:rsidR="0025365E" w:rsidTr="0025365E">
        <w:tc>
          <w:tcPr>
            <w:tcW w:w="959" w:type="dxa"/>
          </w:tcPr>
          <w:p w:rsidR="0025365E" w:rsidRDefault="0025365E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Red. br.</w:t>
            </w:r>
          </w:p>
        </w:tc>
        <w:tc>
          <w:tcPr>
            <w:tcW w:w="2977" w:type="dxa"/>
          </w:tcPr>
          <w:p w:rsidR="0025365E" w:rsidRDefault="0025365E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Prezime i ime</w:t>
            </w:r>
          </w:p>
        </w:tc>
        <w:tc>
          <w:tcPr>
            <w:tcW w:w="2976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DC63A0">
              <w:rPr>
                <w:rFonts w:ascii="Times New Roman" w:hAnsi="Times New Roman" w:cs="Times New Roman"/>
              </w:rPr>
              <w:t>Zadaci (maksimum 40, prag za prolaz 20 bodova)</w:t>
            </w:r>
          </w:p>
        </w:tc>
        <w:tc>
          <w:tcPr>
            <w:tcW w:w="2664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DC63A0">
              <w:rPr>
                <w:rFonts w:ascii="Times New Roman" w:hAnsi="Times New Roman" w:cs="Times New Roman"/>
              </w:rPr>
              <w:t>Teorija (maksimum 40, prag za prolaz 20 bodova)</w:t>
            </w:r>
          </w:p>
        </w:tc>
      </w:tr>
      <w:tr w:rsidR="0025365E" w:rsidTr="0025365E">
        <w:tc>
          <w:tcPr>
            <w:tcW w:w="959" w:type="dxa"/>
          </w:tcPr>
          <w:p w:rsidR="0025365E" w:rsidRPr="0025365E" w:rsidRDefault="0025365E" w:rsidP="002536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</w:p>
        </w:tc>
        <w:tc>
          <w:tcPr>
            <w:tcW w:w="2977" w:type="dxa"/>
          </w:tcPr>
          <w:p w:rsidR="0025365E" w:rsidRDefault="0025365E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Ivić Andrea</w:t>
            </w:r>
          </w:p>
        </w:tc>
        <w:tc>
          <w:tcPr>
            <w:tcW w:w="2976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18</w:t>
            </w:r>
          </w:p>
        </w:tc>
        <w:tc>
          <w:tcPr>
            <w:tcW w:w="2664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25365E" w:rsidTr="0025365E">
        <w:tc>
          <w:tcPr>
            <w:tcW w:w="959" w:type="dxa"/>
          </w:tcPr>
          <w:p w:rsidR="0025365E" w:rsidRPr="0025365E" w:rsidRDefault="0025365E" w:rsidP="002536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</w:p>
        </w:tc>
        <w:tc>
          <w:tcPr>
            <w:tcW w:w="2977" w:type="dxa"/>
          </w:tcPr>
          <w:p w:rsidR="0025365E" w:rsidRDefault="0025365E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Jovičić Mirjana</w:t>
            </w:r>
          </w:p>
        </w:tc>
        <w:tc>
          <w:tcPr>
            <w:tcW w:w="2976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17</w:t>
            </w:r>
          </w:p>
        </w:tc>
        <w:tc>
          <w:tcPr>
            <w:tcW w:w="2664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25365E" w:rsidTr="0025365E">
        <w:tc>
          <w:tcPr>
            <w:tcW w:w="959" w:type="dxa"/>
          </w:tcPr>
          <w:p w:rsidR="0025365E" w:rsidRPr="0025365E" w:rsidRDefault="0025365E" w:rsidP="002536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</w:p>
        </w:tc>
        <w:tc>
          <w:tcPr>
            <w:tcW w:w="2977" w:type="dxa"/>
          </w:tcPr>
          <w:p w:rsidR="0025365E" w:rsidRDefault="0025365E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Stojnić Dijana</w:t>
            </w:r>
          </w:p>
        </w:tc>
        <w:tc>
          <w:tcPr>
            <w:tcW w:w="2976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12</w:t>
            </w:r>
          </w:p>
        </w:tc>
        <w:tc>
          <w:tcPr>
            <w:tcW w:w="2664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  <w:tr w:rsidR="0025365E" w:rsidTr="0025365E">
        <w:tc>
          <w:tcPr>
            <w:tcW w:w="959" w:type="dxa"/>
          </w:tcPr>
          <w:p w:rsidR="0025365E" w:rsidRPr="0025365E" w:rsidRDefault="0025365E" w:rsidP="002536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</w:p>
        </w:tc>
        <w:tc>
          <w:tcPr>
            <w:tcW w:w="2977" w:type="dxa"/>
          </w:tcPr>
          <w:p w:rsidR="0025365E" w:rsidRDefault="0025365E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Popović Katarina</w:t>
            </w:r>
          </w:p>
        </w:tc>
        <w:tc>
          <w:tcPr>
            <w:tcW w:w="2976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10</w:t>
            </w:r>
          </w:p>
        </w:tc>
        <w:tc>
          <w:tcPr>
            <w:tcW w:w="2664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-</w:t>
            </w:r>
          </w:p>
        </w:tc>
      </w:tr>
    </w:tbl>
    <w:p w:rsidR="0025365E" w:rsidRDefault="0025365E">
      <w:pPr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Napomena: Radovi se mogu pogledati u četvrtak, 22.9.2022. god. u 12.00 h.</w:t>
      </w:r>
    </w:p>
    <w:p w:rsidR="0025365E" w:rsidRDefault="0025365E">
      <w:pPr>
        <w:rPr>
          <w:rFonts w:ascii="Times New Roman" w:hAnsi="Times New Roman" w:cs="Times New Roman"/>
          <w:sz w:val="28"/>
          <w:lang/>
        </w:rPr>
      </w:pPr>
    </w:p>
    <w:p w:rsidR="0025365E" w:rsidRDefault="0025365E">
      <w:pPr>
        <w:rPr>
          <w:rFonts w:ascii="Times New Roman" w:hAnsi="Times New Roman" w:cs="Times New Roman"/>
          <w:sz w:val="28"/>
          <w:lang/>
        </w:rPr>
      </w:pPr>
    </w:p>
    <w:p w:rsidR="0025365E" w:rsidRDefault="0025365E" w:rsidP="0025365E">
      <w:pPr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Rezultati ispita iz nastavnog predmeta Analitička hemija 2 (od 20.09.2022.)</w:t>
      </w:r>
    </w:p>
    <w:tbl>
      <w:tblPr>
        <w:tblStyle w:val="TableGrid"/>
        <w:tblW w:w="0" w:type="auto"/>
        <w:tblLook w:val="04A0"/>
      </w:tblPr>
      <w:tblGrid>
        <w:gridCol w:w="1242"/>
        <w:gridCol w:w="3546"/>
        <w:gridCol w:w="2394"/>
        <w:gridCol w:w="2394"/>
      </w:tblGrid>
      <w:tr w:rsidR="0025365E" w:rsidTr="0025365E">
        <w:tc>
          <w:tcPr>
            <w:tcW w:w="1242" w:type="dxa"/>
          </w:tcPr>
          <w:p w:rsidR="0025365E" w:rsidRDefault="0025365E" w:rsidP="008B59E4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Red. br.</w:t>
            </w:r>
          </w:p>
        </w:tc>
        <w:tc>
          <w:tcPr>
            <w:tcW w:w="3546" w:type="dxa"/>
          </w:tcPr>
          <w:p w:rsidR="0025365E" w:rsidRDefault="0025365E" w:rsidP="008B59E4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Prezime i ime</w:t>
            </w:r>
          </w:p>
        </w:tc>
        <w:tc>
          <w:tcPr>
            <w:tcW w:w="2394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DC63A0">
              <w:rPr>
                <w:rFonts w:ascii="Times New Roman" w:hAnsi="Times New Roman" w:cs="Times New Roman"/>
              </w:rPr>
              <w:t xml:space="preserve">Zadaci (maksimum </w:t>
            </w:r>
            <w:r>
              <w:rPr>
                <w:rFonts w:ascii="Times New Roman" w:hAnsi="Times New Roman" w:cs="Times New Roman"/>
              </w:rPr>
              <w:t>50</w:t>
            </w:r>
            <w:r w:rsidRPr="00DC63A0">
              <w:rPr>
                <w:rFonts w:ascii="Times New Roman" w:hAnsi="Times New Roman" w:cs="Times New Roman"/>
              </w:rPr>
              <w:t>, prag za prolaz 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DC63A0">
              <w:rPr>
                <w:rFonts w:ascii="Times New Roman" w:hAnsi="Times New Roman" w:cs="Times New Roman"/>
              </w:rPr>
              <w:t>bodova)</w:t>
            </w:r>
          </w:p>
        </w:tc>
        <w:tc>
          <w:tcPr>
            <w:tcW w:w="2394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 w:rsidRPr="00DC63A0">
              <w:rPr>
                <w:rFonts w:ascii="Times New Roman" w:hAnsi="Times New Roman" w:cs="Times New Roman"/>
              </w:rPr>
              <w:t xml:space="preserve">Teorija (maksimum </w:t>
            </w:r>
            <w:r>
              <w:rPr>
                <w:rFonts w:ascii="Times New Roman" w:hAnsi="Times New Roman" w:cs="Times New Roman"/>
              </w:rPr>
              <w:t>50</w:t>
            </w:r>
            <w:r w:rsidRPr="00DC63A0">
              <w:rPr>
                <w:rFonts w:ascii="Times New Roman" w:hAnsi="Times New Roman" w:cs="Times New Roman"/>
              </w:rPr>
              <w:t xml:space="preserve">, prag za prolaz </w:t>
            </w:r>
            <w:r>
              <w:rPr>
                <w:rFonts w:ascii="Times New Roman" w:hAnsi="Times New Roman" w:cs="Times New Roman"/>
              </w:rPr>
              <w:t>25</w:t>
            </w:r>
            <w:r w:rsidRPr="00DC63A0">
              <w:rPr>
                <w:rFonts w:ascii="Times New Roman" w:hAnsi="Times New Roman" w:cs="Times New Roman"/>
              </w:rPr>
              <w:t xml:space="preserve"> bodova)</w:t>
            </w:r>
          </w:p>
        </w:tc>
      </w:tr>
      <w:tr w:rsidR="0025365E" w:rsidTr="0025365E">
        <w:tc>
          <w:tcPr>
            <w:tcW w:w="1242" w:type="dxa"/>
          </w:tcPr>
          <w:p w:rsidR="0025365E" w:rsidRDefault="0025365E" w:rsidP="0025365E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1.</w:t>
            </w:r>
          </w:p>
        </w:tc>
        <w:tc>
          <w:tcPr>
            <w:tcW w:w="3546" w:type="dxa"/>
          </w:tcPr>
          <w:p w:rsidR="0025365E" w:rsidRDefault="0025365E" w:rsidP="0025365E">
            <w:pPr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Antonić Ognjen</w:t>
            </w:r>
          </w:p>
        </w:tc>
        <w:tc>
          <w:tcPr>
            <w:tcW w:w="2394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33</w:t>
            </w:r>
          </w:p>
        </w:tc>
        <w:tc>
          <w:tcPr>
            <w:tcW w:w="2394" w:type="dxa"/>
          </w:tcPr>
          <w:p w:rsidR="0025365E" w:rsidRDefault="0025365E" w:rsidP="0025365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35</w:t>
            </w:r>
          </w:p>
        </w:tc>
      </w:tr>
    </w:tbl>
    <w:p w:rsidR="0025365E" w:rsidRDefault="0025365E" w:rsidP="0025365E">
      <w:pPr>
        <w:rPr>
          <w:rFonts w:ascii="Times New Roman" w:hAnsi="Times New Roman" w:cs="Times New Roman"/>
          <w:sz w:val="28"/>
          <w:lang/>
        </w:rPr>
      </w:pPr>
    </w:p>
    <w:p w:rsidR="0025365E" w:rsidRDefault="0025365E" w:rsidP="0025365E">
      <w:pPr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Napomena:</w:t>
      </w:r>
      <w:r w:rsidRPr="0025365E">
        <w:rPr>
          <w:rFonts w:ascii="Times New Roman" w:hAnsi="Times New Roman" w:cs="Times New Roman"/>
          <w:sz w:val="28"/>
          <w:lang/>
        </w:rPr>
        <w:t xml:space="preserve"> </w:t>
      </w:r>
      <w:r>
        <w:rPr>
          <w:rFonts w:ascii="Times New Roman" w:hAnsi="Times New Roman" w:cs="Times New Roman"/>
          <w:sz w:val="28"/>
          <w:lang/>
        </w:rPr>
        <w:t>Napomena: Radovi se mogu pogledati u četvrtak, 22.9.2022. god. u 12.00 h.</w:t>
      </w:r>
    </w:p>
    <w:p w:rsidR="0025365E" w:rsidRPr="0025365E" w:rsidRDefault="0025365E">
      <w:pPr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sz w:val="28"/>
          <w:lang/>
        </w:rPr>
        <w:t>Upis ocjene je četvrtak, 22.9.2022. god u 11.30 h na Šumarskom fakultetu.</w:t>
      </w:r>
    </w:p>
    <w:sectPr w:rsidR="0025365E" w:rsidRPr="0025365E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AF8"/>
    <w:multiLevelType w:val="hybridMultilevel"/>
    <w:tmpl w:val="F594C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365E"/>
    <w:rsid w:val="001E7392"/>
    <w:rsid w:val="0025365E"/>
    <w:rsid w:val="003A2245"/>
    <w:rsid w:val="00B727B4"/>
    <w:rsid w:val="00C77B8F"/>
    <w:rsid w:val="00D8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6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2022-09-21T10:25:00Z</dcterms:created>
  <dcterms:modified xsi:type="dcterms:W3CDTF">2022-09-21T10:35:00Z</dcterms:modified>
</cp:coreProperties>
</file>