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Uvod u medicinu i zdravstvenu njegu</w:t>
      </w:r>
    </w:p>
    <w:p>
      <w:pPr>
        <w:pStyle w:val="Normal"/>
        <w:rPr/>
      </w:pPr>
      <w:r>
        <w:rPr>
          <w:b/>
          <w:sz w:val="28"/>
          <w:szCs w:val="28"/>
        </w:rPr>
        <w:t>RE</w:t>
      </w:r>
      <w:r>
        <w:rPr>
          <w:b/>
          <w:sz w:val="28"/>
          <w:szCs w:val="28"/>
          <w:lang w:val="hr-HR"/>
        </w:rPr>
        <w:t xml:space="preserve">ZULTATI  ISPITA ODRŽANOG </w:t>
      </w:r>
      <w:r>
        <w:rPr>
          <w:b/>
          <w:sz w:val="28"/>
          <w:szCs w:val="28"/>
          <w:lang w:val="hr-HR"/>
        </w:rPr>
        <w:t>06</w:t>
      </w:r>
      <w:r>
        <w:rPr>
          <w:b/>
          <w:sz w:val="28"/>
          <w:szCs w:val="28"/>
          <w:lang w:val="hr-HR"/>
        </w:rPr>
        <w:t>.0</w:t>
      </w:r>
      <w:r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 2024.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RADIOLOŠKA TEHNOLOGIJA - </w:t>
      </w:r>
      <w:r>
        <w:rPr>
          <w:b/>
          <w:sz w:val="28"/>
          <w:szCs w:val="28"/>
          <w:u w:val="single"/>
          <w:lang w:val="hr-HR"/>
        </w:rPr>
        <w:t>ISPIT SU POLOŽILI</w:t>
      </w:r>
    </w:p>
    <w:tbl>
      <w:tblPr>
        <w:tblStyle w:val="TableGrid"/>
        <w:tblW w:w="676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3107"/>
        <w:gridCol w:w="2299"/>
      </w:tblGrid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Završni ispit – Ocjena 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Antonić Marjana</w:t>
            </w:r>
          </w:p>
        </w:tc>
        <w:tc>
          <w:tcPr>
            <w:tcW w:w="229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erman Marijana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Turjačanin Vladana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Maksić Gorana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Savanović Isidora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Vlajić Natalija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Legenović Nikolina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Vulić Milica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Marković Tijana</w:t>
            </w:r>
          </w:p>
        </w:tc>
        <w:tc>
          <w:tcPr>
            <w:tcW w:w="22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RADIOLOŠKA TEHNOLOGIJA - </w:t>
      </w:r>
      <w:r>
        <w:rPr>
          <w:b/>
          <w:sz w:val="28"/>
          <w:szCs w:val="28"/>
          <w:u w:val="single"/>
          <w:lang w:val="hr-HR"/>
        </w:rPr>
        <w:t xml:space="preserve">ISPIT NISU POLOŽILI </w:t>
      </w:r>
    </w:p>
    <w:tbl>
      <w:tblPr>
        <w:tblStyle w:val="TableGrid"/>
        <w:tblW w:w="67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6120"/>
      </w:tblGrid>
      <w:tr>
        <w:trPr/>
        <w:tc>
          <w:tcPr>
            <w:tcW w:w="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6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Kost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Đ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or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đ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e</w:t>
            </w:r>
          </w:p>
        </w:tc>
      </w:tr>
      <w:tr>
        <w:trPr/>
        <w:tc>
          <w:tcPr>
            <w:tcW w:w="64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akić Teodor</w:t>
            </w:r>
          </w:p>
        </w:tc>
      </w:tr>
      <w:tr>
        <w:trPr/>
        <w:tc>
          <w:tcPr>
            <w:tcW w:w="64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Bibanović Nadina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>Uvod u zdravstvenu njegu</w:t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 xml:space="preserve">SESTRINSTVO - </w:t>
      </w:r>
      <w:r>
        <w:rPr>
          <w:b/>
          <w:sz w:val="28"/>
          <w:szCs w:val="28"/>
          <w:u w:val="single"/>
          <w:lang w:val="hr-HR"/>
        </w:rPr>
        <w:t xml:space="preserve">ISPIT </w:t>
      </w:r>
      <w:r>
        <w:rPr>
          <w:b/>
          <w:sz w:val="28"/>
          <w:szCs w:val="28"/>
          <w:u w:val="single"/>
          <w:lang w:val="hr-HR"/>
        </w:rPr>
        <w:t>SU</w:t>
      </w:r>
      <w:r>
        <w:rPr>
          <w:b/>
          <w:sz w:val="28"/>
          <w:szCs w:val="28"/>
          <w:u w:val="single"/>
          <w:lang w:val="hr-HR"/>
        </w:rPr>
        <w:t xml:space="preserve"> POLOŽIL</w:t>
      </w:r>
      <w:r>
        <w:rPr>
          <w:b/>
          <w:sz w:val="28"/>
          <w:szCs w:val="28"/>
          <w:u w:val="single"/>
          <w:lang w:val="hr-HR"/>
        </w:rPr>
        <w:t>I</w:t>
      </w:r>
    </w:p>
    <w:tbl>
      <w:tblPr>
        <w:tblStyle w:val="TableGrid"/>
        <w:tblW w:w="9123" w:type="dxa"/>
        <w:jc w:val="left"/>
        <w:tblInd w:w="-5" w:type="dxa"/>
        <w:tblCellMar>
          <w:top w:w="108" w:type="dxa"/>
          <w:left w:w="103" w:type="dxa"/>
          <w:bottom w:w="108" w:type="dxa"/>
          <w:right w:w="108" w:type="dxa"/>
        </w:tblCellMar>
        <w:tblLook w:firstRow="1" w:noVBand="1" w:lastRow="0" w:firstColumn="1" w:lastColumn="0" w:noHBand="0" w:val="04a0"/>
      </w:tblPr>
      <w:tblGrid>
        <w:gridCol w:w="1364"/>
        <w:gridCol w:w="4991"/>
        <w:gridCol w:w="2768"/>
      </w:tblGrid>
      <w:tr>
        <w:trPr/>
        <w:tc>
          <w:tcPr>
            <w:tcW w:w="136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4991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27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Završni ispit – Ocjena 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Spasojević Teodora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Tovilović Suzana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Kolunija Dragana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Marinković Ivana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Rauš Nikolina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9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theme="minorBidi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Vidaković An</w:t>
            </w: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đ</w:t>
            </w: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ela</w:t>
            </w:r>
          </w:p>
        </w:tc>
        <w:tc>
          <w:tcPr>
            <w:tcW w:w="2768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u w:val="single"/>
        </w:rPr>
      </w:pPr>
      <w:r>
        <w:rPr>
          <w:b/>
          <w:sz w:val="28"/>
          <w:szCs w:val="28"/>
          <w:u w:val="none"/>
          <w:lang w:val="hr-HR"/>
        </w:rPr>
        <w:t xml:space="preserve">SESTRINSTVO </w:t>
      </w:r>
      <w:r>
        <w:rPr>
          <w:b/>
          <w:sz w:val="28"/>
          <w:szCs w:val="28"/>
          <w:u w:val="single"/>
          <w:lang w:val="hr-HR"/>
        </w:rPr>
        <w:t>-</w:t>
      </w:r>
      <w:r>
        <w:rPr>
          <w:b/>
          <w:sz w:val="28"/>
          <w:szCs w:val="28"/>
          <w:u w:val="single"/>
          <w:lang w:val="hr-HR"/>
        </w:rPr>
        <w:t xml:space="preserve"> ISPIT NISU POLOŽILI </w:t>
      </w:r>
    </w:p>
    <w:tbl>
      <w:tblPr>
        <w:tblStyle w:val="TableGrid"/>
        <w:tblW w:w="67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6120"/>
      </w:tblGrid>
      <w:tr>
        <w:trPr/>
        <w:tc>
          <w:tcPr>
            <w:tcW w:w="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61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Kunić Almina</w:t>
            </w:r>
          </w:p>
        </w:tc>
      </w:tr>
      <w:tr>
        <w:trPr/>
        <w:tc>
          <w:tcPr>
            <w:tcW w:w="64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Vuković Aleksandra</w:t>
            </w:r>
          </w:p>
        </w:tc>
      </w:tr>
      <w:tr>
        <w:trPr/>
        <w:tc>
          <w:tcPr>
            <w:tcW w:w="64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Duronjić Nevena</w:t>
            </w:r>
          </w:p>
        </w:tc>
      </w:tr>
    </w:tbl>
    <w:p>
      <w:pPr>
        <w:pStyle w:val="Normal"/>
        <w:jc w:val="left"/>
        <w:rPr>
          <w:b/>
          <w:b/>
          <w:sz w:val="28"/>
          <w:szCs w:val="28"/>
          <w:u w:val="single"/>
          <w:lang w:val="hr-HR"/>
        </w:rPr>
      </w:pPr>
      <w:r>
        <w:rPr>
          <w:b/>
          <w:lang w:val="hr-HR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none"/>
          <w:lang w:val="hr-HR"/>
        </w:rPr>
        <w:t xml:space="preserve">BABIŠTVO </w:t>
      </w:r>
      <w:r>
        <w:rPr>
          <w:b/>
          <w:sz w:val="28"/>
          <w:szCs w:val="28"/>
          <w:u w:val="single"/>
          <w:lang w:val="hr-HR"/>
        </w:rPr>
        <w:t>- ISPIT SU POLOŽILI</w:t>
      </w:r>
    </w:p>
    <w:tbl>
      <w:tblPr>
        <w:tblStyle w:val="TableGrid"/>
        <w:tblW w:w="930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2"/>
        <w:gridCol w:w="4595"/>
        <w:gridCol w:w="3123"/>
      </w:tblGrid>
      <w:tr>
        <w:trPr/>
        <w:tc>
          <w:tcPr>
            <w:tcW w:w="15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45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3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Završni ispit – Ocjena 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Stojanović Ena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5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Lazarević Sanja</w:t>
            </w:r>
          </w:p>
        </w:tc>
        <w:tc>
          <w:tcPr>
            <w:tcW w:w="3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8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Radojčić Valentina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Savić Jelena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Jovanović Sandra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Rebić Dragana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58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Tepić Jelena</w:t>
            </w:r>
          </w:p>
        </w:tc>
        <w:tc>
          <w:tcPr>
            <w:tcW w:w="312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/>
      </w:pPr>
      <w:r>
        <w:rPr>
          <w:b/>
          <w:sz w:val="28"/>
          <w:szCs w:val="28"/>
          <w:lang w:val="hr-HR"/>
        </w:rPr>
        <w:t>Osnove zdravstvene njege u fizioterapiji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 xml:space="preserve">FIZIOTERAPIJA - </w:t>
      </w:r>
      <w:r>
        <w:rPr>
          <w:b/>
          <w:sz w:val="28"/>
          <w:szCs w:val="28"/>
          <w:u w:val="single"/>
          <w:lang w:val="hr-HR"/>
        </w:rPr>
        <w:t>ISPIT SU POLOŽILI</w:t>
      </w:r>
    </w:p>
    <w:tbl>
      <w:tblPr>
        <w:tblStyle w:val="TableGrid"/>
        <w:tblW w:w="743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"/>
        <w:gridCol w:w="3079"/>
        <w:gridCol w:w="2826"/>
      </w:tblGrid>
      <w:tr>
        <w:trPr/>
        <w:tc>
          <w:tcPr>
            <w:tcW w:w="1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3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2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Završni ispit – Ocjena </w:t>
            </w:r>
          </w:p>
        </w:tc>
      </w:tr>
      <w:tr>
        <w:trPr/>
        <w:tc>
          <w:tcPr>
            <w:tcW w:w="1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Ponorac Nataša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</w:tr>
      <w:tr>
        <w:trPr/>
        <w:tc>
          <w:tcPr>
            <w:tcW w:w="1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Jovetić Na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đa</w:t>
            </w:r>
          </w:p>
        </w:tc>
        <w:tc>
          <w:tcPr>
            <w:tcW w:w="28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sz w:val="28"/>
          <w:szCs w:val="28"/>
          <w:u w:val="none"/>
          <w:lang w:val="hr-HR"/>
        </w:rPr>
        <w:t>FIZIOTERAPIJA -</w:t>
      </w:r>
      <w:r>
        <w:rPr>
          <w:b/>
          <w:sz w:val="28"/>
          <w:szCs w:val="28"/>
          <w:u w:val="single"/>
          <w:lang w:val="hr-HR"/>
        </w:rPr>
        <w:t xml:space="preserve"> ISPIT </w:t>
      </w:r>
      <w:r>
        <w:rPr>
          <w:b/>
          <w:sz w:val="28"/>
          <w:szCs w:val="28"/>
          <w:u w:val="single"/>
          <w:lang w:val="hr-HR"/>
        </w:rPr>
        <w:t>NISU</w:t>
      </w:r>
      <w:r>
        <w:rPr>
          <w:b/>
          <w:sz w:val="28"/>
          <w:szCs w:val="28"/>
          <w:u w:val="single"/>
          <w:lang w:val="hr-HR"/>
        </w:rPr>
        <w:t xml:space="preserve"> POLOŽILI</w:t>
      </w:r>
    </w:p>
    <w:tbl>
      <w:tblPr>
        <w:tblStyle w:val="TableGrid"/>
        <w:tblW w:w="676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2"/>
        <w:gridCol w:w="5636"/>
      </w:tblGrid>
      <w:tr>
        <w:trPr/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hr-HR"/>
              </w:rPr>
              <w:t>Praštalo Mila</w:t>
            </w:r>
          </w:p>
        </w:tc>
      </w:tr>
      <w:tr>
        <w:trPr/>
        <w:tc>
          <w:tcPr>
            <w:tcW w:w="113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3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Petrović Ana</w:t>
            </w:r>
          </w:p>
        </w:tc>
      </w:tr>
      <w:tr>
        <w:trPr/>
        <w:tc>
          <w:tcPr>
            <w:tcW w:w="113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3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Milovanović An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ela</w:t>
            </w:r>
          </w:p>
        </w:tc>
      </w:tr>
      <w:tr>
        <w:trPr/>
        <w:tc>
          <w:tcPr>
            <w:tcW w:w="113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3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Mirković Nikolina</w:t>
            </w:r>
          </w:p>
        </w:tc>
      </w:tr>
      <w:tr>
        <w:trPr/>
        <w:tc>
          <w:tcPr>
            <w:tcW w:w="113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3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Pavlović Dejan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/>
    <w:rPr/>
  </w:style>
  <w:style w:type="paragraph" w:styleId="Zaglavljetabele">
    <w:name w:val="Zaglavlje tabele"/>
    <w:basedOn w:val="Sadrajtabele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0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LibreOffice/5.0.5.2$Windows_x86 LibreOffice_project/55b006a02d247b5f7215fc6ea0fde844b30035b3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2024-01-28T20:51:00Z</dcterms:created>
  <dc:creator>Snezana</dc:creator>
  <dc:language>sr-Latn-CS</dc:language>
  <dcterms:modified xsi:type="dcterms:W3CDTF">2024-02-15T09:38:43Z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