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9A53" w14:textId="77777777" w:rsidR="00085766" w:rsidRPr="0036345A" w:rsidRDefault="00085766" w:rsidP="0036345A">
      <w:pPr>
        <w:rPr>
          <w:b/>
        </w:rPr>
      </w:pPr>
    </w:p>
    <w:p w14:paraId="4BB36BA8" w14:textId="77777777" w:rsidR="00085766" w:rsidRPr="0036345A" w:rsidRDefault="00085766" w:rsidP="0036345A">
      <w:pPr>
        <w:rPr>
          <w:b/>
        </w:rPr>
      </w:pPr>
    </w:p>
    <w:p w14:paraId="57B4EE33" w14:textId="77777777" w:rsidR="00085766" w:rsidRPr="0036345A" w:rsidRDefault="00085766" w:rsidP="0036345A">
      <w:pPr>
        <w:rPr>
          <w:b/>
        </w:rPr>
      </w:pPr>
    </w:p>
    <w:p w14:paraId="016CB026" w14:textId="45853E48" w:rsidR="00085766" w:rsidRPr="0036345A" w:rsidRDefault="00085766" w:rsidP="0036345A">
      <w:pPr>
        <w:jc w:val="center"/>
        <w:rPr>
          <w:b/>
        </w:rPr>
      </w:pPr>
      <w:r w:rsidRPr="0036345A">
        <w:rPr>
          <w:b/>
        </w:rPr>
        <w:t>FIRST YEAR</w:t>
      </w:r>
    </w:p>
    <w:p w14:paraId="1E45E53C" w14:textId="77777777" w:rsidR="00085766" w:rsidRPr="0036345A" w:rsidRDefault="00085766" w:rsidP="0036345A">
      <w:pPr>
        <w:rPr>
          <w:b/>
        </w:rPr>
      </w:pPr>
    </w:p>
    <w:p w14:paraId="6818BC18" w14:textId="77777777" w:rsidR="00085766" w:rsidRPr="0036345A" w:rsidRDefault="00085766" w:rsidP="0036345A">
      <w:pPr>
        <w:rPr>
          <w:b/>
        </w:rPr>
      </w:pPr>
    </w:p>
    <w:p w14:paraId="26C01D46" w14:textId="77777777" w:rsidR="00085766" w:rsidRPr="0036345A" w:rsidRDefault="00085766" w:rsidP="0036345A">
      <w:pPr>
        <w:rPr>
          <w:b/>
        </w:rPr>
      </w:pPr>
    </w:p>
    <w:p w14:paraId="244932F7" w14:textId="17F4D5F0" w:rsidR="004C4909" w:rsidRPr="0036345A" w:rsidRDefault="004C4909" w:rsidP="0036345A">
      <w:pPr>
        <w:rPr>
          <w:b/>
        </w:rPr>
      </w:pPr>
      <w:r w:rsidRPr="0036345A">
        <w:rPr>
          <w:b/>
        </w:rPr>
        <w:t>Anatomy</w:t>
      </w:r>
    </w:p>
    <w:p w14:paraId="2734FCA2" w14:textId="77777777" w:rsidR="004C4909" w:rsidRPr="0036345A" w:rsidRDefault="004C4909" w:rsidP="0036345A">
      <w:r w:rsidRPr="0036345A">
        <w:t>Moore Clinically Oriented Anatomy, Dalley AF,Agur , 8 or 9 edition , Lippincott Williams &amp;</w:t>
      </w:r>
      <w:r w:rsidR="00CA4B7C" w:rsidRPr="0036345A">
        <w:t xml:space="preserve"> </w:t>
      </w:r>
      <w:r w:rsidRPr="0036345A">
        <w:t>Wilkins (2017)</w:t>
      </w:r>
    </w:p>
    <w:p w14:paraId="36CC9098" w14:textId="77777777" w:rsidR="004C4909" w:rsidRPr="0036345A" w:rsidRDefault="004C4909" w:rsidP="0036345A">
      <w:r w:rsidRPr="0036345A">
        <w:t>Clinical Neuroanatomy, Waxman S, 29edition, Lange.2020</w:t>
      </w:r>
    </w:p>
    <w:p w14:paraId="60D3E478" w14:textId="77777777" w:rsidR="004C4909" w:rsidRPr="0036345A" w:rsidRDefault="004C4909" w:rsidP="0036345A">
      <w:r w:rsidRPr="0036345A">
        <w:t>Atlas of Human Anatomy. FH Netter, 7 edition, Elsevier,2018.</w:t>
      </w:r>
    </w:p>
    <w:p w14:paraId="3BF0B3D9" w14:textId="77777777" w:rsidR="004C4909" w:rsidRPr="0036345A" w:rsidRDefault="004C4909" w:rsidP="0036345A">
      <w:pPr>
        <w:rPr>
          <w:b/>
        </w:rPr>
      </w:pPr>
    </w:p>
    <w:p w14:paraId="1C306706" w14:textId="77777777" w:rsidR="00F676B9" w:rsidRPr="0036345A" w:rsidRDefault="00971550" w:rsidP="0036345A">
      <w:pPr>
        <w:rPr>
          <w:b/>
        </w:rPr>
      </w:pPr>
      <w:r w:rsidRPr="0036345A">
        <w:rPr>
          <w:b/>
        </w:rPr>
        <w:t>Biology of Cell and Human Genetics</w:t>
      </w:r>
    </w:p>
    <w:p w14:paraId="07ED06D5" w14:textId="77777777" w:rsidR="00F676B9" w:rsidRPr="0036345A" w:rsidRDefault="00F676B9" w:rsidP="0036345A">
      <w:pPr>
        <w:rPr>
          <w:b/>
        </w:rPr>
      </w:pPr>
      <w:r w:rsidRPr="0036345A">
        <w:t>Molecular biology of the cell: Alberts B., Bray D., Lewis J., Raff M., Roberts K., Watson J. D. Garland Publishing, New York.</w:t>
      </w:r>
    </w:p>
    <w:p w14:paraId="2B2BCEF4" w14:textId="77777777" w:rsidR="00F676B9" w:rsidRPr="0036345A" w:rsidRDefault="00F676B9" w:rsidP="0036345A">
      <w:pPr>
        <w:pStyle w:val="Heading1"/>
        <w:keepNext w:val="0"/>
        <w:spacing w:line="240" w:lineRule="auto"/>
        <w:rPr>
          <w:b w:val="0"/>
          <w:sz w:val="24"/>
          <w:szCs w:val="22"/>
        </w:rPr>
      </w:pPr>
      <w:r w:rsidRPr="0036345A">
        <w:rPr>
          <w:b w:val="0"/>
          <w:iCs/>
          <w:sz w:val="24"/>
          <w:szCs w:val="24"/>
          <w:lang w:val="en-US"/>
        </w:rPr>
        <w:t>Genes VII</w:t>
      </w:r>
      <w:r w:rsidRPr="0036345A">
        <w:rPr>
          <w:b w:val="0"/>
          <w:iCs/>
          <w:sz w:val="24"/>
          <w:szCs w:val="24"/>
          <w:lang w:val="bs-Latn-BA"/>
        </w:rPr>
        <w:t>.</w:t>
      </w:r>
      <w:r w:rsidRPr="0036345A">
        <w:rPr>
          <w:b w:val="0"/>
          <w:iCs/>
          <w:sz w:val="24"/>
          <w:szCs w:val="24"/>
          <w:lang w:val="en-US"/>
        </w:rPr>
        <w:t xml:space="preserve"> B.</w:t>
      </w:r>
      <w:r w:rsidRPr="0036345A">
        <w:rPr>
          <w:b w:val="0"/>
          <w:iCs/>
          <w:sz w:val="24"/>
          <w:szCs w:val="24"/>
          <w:lang w:val="sr-Latn-RS"/>
        </w:rPr>
        <w:t xml:space="preserve"> </w:t>
      </w:r>
      <w:r w:rsidRPr="0036345A">
        <w:rPr>
          <w:b w:val="0"/>
          <w:iCs/>
          <w:sz w:val="24"/>
          <w:szCs w:val="24"/>
          <w:lang w:val="en-US"/>
        </w:rPr>
        <w:t>Lewin</w:t>
      </w:r>
      <w:r w:rsidRPr="0036345A">
        <w:rPr>
          <w:b w:val="0"/>
          <w:iCs/>
          <w:sz w:val="24"/>
          <w:szCs w:val="24"/>
          <w:lang w:val="sr-Latn-RS"/>
        </w:rPr>
        <w:t>,</w:t>
      </w:r>
      <w:r w:rsidRPr="0036345A">
        <w:rPr>
          <w:b w:val="0"/>
          <w:iCs/>
          <w:sz w:val="24"/>
          <w:szCs w:val="24"/>
          <w:lang w:val="en-US"/>
        </w:rPr>
        <w:t xml:space="preserve"> Oxford University Press Inc., New York</w:t>
      </w:r>
      <w:r w:rsidRPr="0036345A">
        <w:rPr>
          <w:b w:val="0"/>
          <w:iCs/>
          <w:sz w:val="24"/>
          <w:szCs w:val="24"/>
          <w:lang w:val="bs-Latn-BA"/>
        </w:rPr>
        <w:t>.</w:t>
      </w:r>
    </w:p>
    <w:p w14:paraId="4AAF3B9C" w14:textId="77777777" w:rsidR="00971550" w:rsidRPr="0036345A" w:rsidRDefault="00F676B9" w:rsidP="0036345A">
      <w:pPr>
        <w:rPr>
          <w:lang w:val="en-US"/>
        </w:rPr>
      </w:pPr>
      <w:r w:rsidRPr="0036345A">
        <w:rPr>
          <w:iCs/>
          <w:lang w:val="en-US"/>
        </w:rPr>
        <w:t xml:space="preserve">Cell Biology- </w:t>
      </w:r>
      <w:r w:rsidRPr="0036345A">
        <w:rPr>
          <w:lang w:val="en-US"/>
        </w:rPr>
        <w:t>Stephen R. Bolsover, John Wiley &amp; Sons, Inc., Hoboken, New Jersey.</w:t>
      </w:r>
    </w:p>
    <w:p w14:paraId="3F8EA8C3" w14:textId="77777777" w:rsidR="00F676B9" w:rsidRPr="0036345A" w:rsidRDefault="00F676B9" w:rsidP="0036345A">
      <w:pPr>
        <w:rPr>
          <w:lang w:val="en-US"/>
        </w:rPr>
      </w:pPr>
    </w:p>
    <w:p w14:paraId="5EED198E" w14:textId="77777777" w:rsidR="00F676B9" w:rsidRPr="0036345A" w:rsidRDefault="00C73DE5" w:rsidP="0036345A">
      <w:pPr>
        <w:rPr>
          <w:b/>
        </w:rPr>
      </w:pPr>
      <w:r w:rsidRPr="0036345A">
        <w:rPr>
          <w:b/>
        </w:rPr>
        <w:t>Histology and Embryology</w:t>
      </w:r>
    </w:p>
    <w:p w14:paraId="48FA38D3" w14:textId="77777777" w:rsidR="00C73DE5" w:rsidRPr="0036345A" w:rsidRDefault="00C73DE5" w:rsidP="0036345A">
      <w:pPr>
        <w:outlineLvl w:val="0"/>
        <w:rPr>
          <w:rFonts w:eastAsia="Times New Roman" w:cs="Times New Roman"/>
          <w:bCs/>
          <w:kern w:val="36"/>
        </w:rPr>
      </w:pPr>
      <w:r w:rsidRPr="0036345A">
        <w:t>Mescher AL. Junqueira basic histology: text and atlas. 16th ed. New York: McGraw-Hill Medical, 2021.</w:t>
      </w:r>
    </w:p>
    <w:p w14:paraId="4262C122" w14:textId="77777777" w:rsidR="00C73DE5" w:rsidRPr="0036345A" w:rsidRDefault="00C73DE5" w:rsidP="0036345A">
      <w:pPr>
        <w:outlineLvl w:val="0"/>
        <w:rPr>
          <w:rFonts w:cs="Arial"/>
          <w:color w:val="222222"/>
          <w:szCs w:val="20"/>
          <w:shd w:val="clear" w:color="auto" w:fill="FFFFFF"/>
        </w:rPr>
      </w:pPr>
      <w:r w:rsidRPr="0036345A">
        <w:t xml:space="preserve">Gartner PE, Hiatt JL. </w:t>
      </w:r>
      <w:r w:rsidRPr="0036345A">
        <w:rPr>
          <w:rFonts w:cs="Arial"/>
          <w:i/>
          <w:iCs/>
          <w:color w:val="222222"/>
          <w:szCs w:val="20"/>
          <w:shd w:val="clear" w:color="auto" w:fill="FFFFFF"/>
        </w:rPr>
        <w:t>Concise Histology E-Book</w:t>
      </w:r>
      <w:r w:rsidRPr="0036345A">
        <w:rPr>
          <w:rFonts w:cs="Arial"/>
          <w:color w:val="222222"/>
          <w:szCs w:val="20"/>
          <w:shd w:val="clear" w:color="auto" w:fill="FFFFFF"/>
        </w:rPr>
        <w:t>. Elsevier Health Sciences, 2010.</w:t>
      </w:r>
    </w:p>
    <w:p w14:paraId="6197FDF5" w14:textId="77777777" w:rsidR="00C73DE5" w:rsidRPr="0036345A" w:rsidRDefault="00C73DE5" w:rsidP="0036345A">
      <w:pPr>
        <w:outlineLvl w:val="0"/>
        <w:rPr>
          <w:rFonts w:cs="Arial"/>
          <w:color w:val="222222"/>
          <w:szCs w:val="20"/>
          <w:shd w:val="clear" w:color="auto" w:fill="FFFFFF"/>
        </w:rPr>
      </w:pPr>
      <w:r w:rsidRPr="0036345A">
        <w:rPr>
          <w:rFonts w:cs="Arial"/>
          <w:color w:val="222222"/>
          <w:szCs w:val="20"/>
          <w:shd w:val="clear" w:color="auto" w:fill="FFFFFF"/>
        </w:rPr>
        <w:t>Sadler TW. </w:t>
      </w:r>
      <w:r w:rsidRPr="0036345A">
        <w:rPr>
          <w:rFonts w:cs="Arial"/>
          <w:i/>
          <w:iCs/>
          <w:color w:val="222222"/>
          <w:szCs w:val="20"/>
          <w:shd w:val="clear" w:color="auto" w:fill="FFFFFF"/>
        </w:rPr>
        <w:t>Langman's medical embryology</w:t>
      </w:r>
      <w:r w:rsidRPr="0036345A">
        <w:rPr>
          <w:rFonts w:cs="Arial"/>
          <w:color w:val="222222"/>
          <w:szCs w:val="20"/>
          <w:shd w:val="clear" w:color="auto" w:fill="FFFFFF"/>
        </w:rPr>
        <w:t>. Lippincott Williams &amp; Wilkins, 2018.</w:t>
      </w:r>
    </w:p>
    <w:p w14:paraId="1EF67A38" w14:textId="77777777" w:rsidR="00C73DE5" w:rsidRPr="0036345A" w:rsidRDefault="00C73DE5" w:rsidP="0036345A">
      <w:pPr>
        <w:rPr>
          <w:b/>
        </w:rPr>
      </w:pPr>
    </w:p>
    <w:p w14:paraId="70BB847E" w14:textId="77777777" w:rsidR="00C73DE5" w:rsidRPr="0036345A" w:rsidRDefault="00C73DE5" w:rsidP="0036345A">
      <w:pPr>
        <w:rPr>
          <w:b/>
        </w:rPr>
      </w:pPr>
      <w:r w:rsidRPr="0036345A">
        <w:rPr>
          <w:b/>
        </w:rPr>
        <w:t>Medical Psysics</w:t>
      </w:r>
    </w:p>
    <w:p w14:paraId="1ABDA4A1" w14:textId="3661B715" w:rsidR="00C73DE5" w:rsidRPr="0036345A" w:rsidRDefault="00C73DE5" w:rsidP="0036345A">
      <w:pPr>
        <w:outlineLvl w:val="0"/>
        <w:rPr>
          <w:rFonts w:eastAsia="Times New Roman" w:cs="Times New Roman"/>
          <w:bCs/>
          <w:kern w:val="36"/>
        </w:rPr>
      </w:pPr>
      <w:r w:rsidRPr="0036345A">
        <w:t>Paul Davidovits. Physics in Biology and Medicine 5th Edition. Academic Press, 2018.</w:t>
      </w:r>
    </w:p>
    <w:p w14:paraId="78618449" w14:textId="5DB96809" w:rsidR="00C73DE5" w:rsidRPr="0036345A" w:rsidRDefault="00C73DE5" w:rsidP="0036345A">
      <w:pPr>
        <w:outlineLvl w:val="0"/>
        <w:rPr>
          <w:rFonts w:eastAsia="Times New Roman" w:cs="Times New Roman"/>
          <w:bCs/>
          <w:kern w:val="36"/>
        </w:rPr>
      </w:pPr>
      <w:r w:rsidRPr="0036345A">
        <w:t>Irving P. Herman: Physics of the Human Body, Springer-Verlag, Berlin Heidelberg, 2007.</w:t>
      </w:r>
    </w:p>
    <w:p w14:paraId="501CCF84" w14:textId="2CD8FF15" w:rsidR="00C73DE5" w:rsidRPr="0036345A" w:rsidRDefault="00C73DE5" w:rsidP="0036345A">
      <w:r w:rsidRPr="0036345A">
        <w:t>N. Milosevic, М.Platisa , D.Zikic , N.Rajkovic, Biophysics in Radiology and Nuclear Medicine, Libri Medicorum,  Medicinski fakultet Univerziteta u Beogradu, CIBID, Beograd, 2016.</w:t>
      </w:r>
    </w:p>
    <w:p w14:paraId="7C51E37A" w14:textId="77777777" w:rsidR="00C73DE5" w:rsidRPr="0036345A" w:rsidRDefault="00C73DE5" w:rsidP="0036345A"/>
    <w:p w14:paraId="6C90A811" w14:textId="77777777" w:rsidR="00C73DE5" w:rsidRPr="0036345A" w:rsidRDefault="00C73DE5" w:rsidP="0036345A">
      <w:pPr>
        <w:rPr>
          <w:b/>
        </w:rPr>
      </w:pPr>
      <w:r w:rsidRPr="0036345A">
        <w:rPr>
          <w:b/>
        </w:rPr>
        <w:t>Medicine and Society</w:t>
      </w:r>
    </w:p>
    <w:p w14:paraId="048C91FC" w14:textId="77777777" w:rsidR="00C73DE5" w:rsidRPr="0036345A" w:rsidRDefault="00C73DE5" w:rsidP="0036345A">
      <w:pPr>
        <w:rPr>
          <w:b/>
        </w:rPr>
      </w:pPr>
      <w:r w:rsidRPr="0036345A">
        <w:rPr>
          <w:rFonts w:eastAsia="Times New Roman" w:cs="Times New Roman"/>
          <w:color w:val="222222"/>
          <w:lang w:val="en-US"/>
        </w:rPr>
        <w:t>Jennie Naidoo and Jane Wills. Foundation for Health Promotion. Third edition. Bailliere Tindall Elsevier. 2009.</w:t>
      </w:r>
    </w:p>
    <w:p w14:paraId="1FC92320" w14:textId="77777777" w:rsidR="00C73DE5" w:rsidRPr="0036345A" w:rsidRDefault="00C73DE5" w:rsidP="0036345A">
      <w:pPr>
        <w:contextualSpacing/>
        <w:jc w:val="both"/>
        <w:rPr>
          <w:rFonts w:eastAsia="Calibri" w:cs="Times New Roman"/>
        </w:rPr>
      </w:pPr>
      <w:r w:rsidRPr="0036345A">
        <w:rPr>
          <w:rFonts w:cs="Arial"/>
          <w:color w:val="222222"/>
          <w:shd w:val="clear" w:color="auto" w:fill="FFFFFF"/>
        </w:rPr>
        <w:t>WHO guidelines on ethical issues in public health surveillance. WHO. 2017.</w:t>
      </w:r>
    </w:p>
    <w:p w14:paraId="02554D68" w14:textId="77777777" w:rsidR="00C73DE5" w:rsidRPr="0036345A" w:rsidRDefault="00C73DE5" w:rsidP="0036345A">
      <w:pPr>
        <w:contextualSpacing/>
        <w:jc w:val="both"/>
        <w:rPr>
          <w:rFonts w:eastAsia="Calibri" w:cs="Times New Roman"/>
        </w:rPr>
      </w:pPr>
      <w:r w:rsidRPr="0036345A">
        <w:rPr>
          <w:rFonts w:eastAsia="Times New Roman" w:cs="Arial"/>
          <w:color w:val="212121"/>
          <w:lang w:val="en-US"/>
        </w:rPr>
        <w:t>Stapleton G, Schröder-Bäck P, Laaser U, Meershoek A, Popa D. Global health ethics: an introduction to prominent theories and relevant topics. </w:t>
      </w:r>
      <w:r w:rsidRPr="0036345A">
        <w:rPr>
          <w:rFonts w:eastAsia="Times New Roman" w:cs="Arial"/>
          <w:i/>
          <w:iCs/>
          <w:color w:val="212121"/>
          <w:lang w:val="en-US"/>
        </w:rPr>
        <w:t>Glob Health Action</w:t>
      </w:r>
      <w:r w:rsidRPr="0036345A">
        <w:rPr>
          <w:rFonts w:eastAsia="Times New Roman" w:cs="Arial"/>
          <w:color w:val="212121"/>
          <w:lang w:val="en-US"/>
        </w:rPr>
        <w:t>. 2014 </w:t>
      </w:r>
    </w:p>
    <w:p w14:paraId="1D874CE6" w14:textId="77777777" w:rsidR="00C73DE5" w:rsidRPr="0036345A" w:rsidRDefault="00C73DE5" w:rsidP="0036345A">
      <w:pPr>
        <w:contextualSpacing/>
        <w:jc w:val="both"/>
        <w:rPr>
          <w:rFonts w:eastAsia="Times New Roman" w:cs="Times New Roman"/>
          <w:szCs w:val="20"/>
        </w:rPr>
      </w:pPr>
      <w:r w:rsidRPr="0036345A">
        <w:rPr>
          <w:rFonts w:eastAsia="Times New Roman" w:cs="Times New Roman"/>
          <w:color w:val="222222"/>
          <w:szCs w:val="20"/>
          <w:lang w:val="en-US"/>
        </w:rPr>
        <w:t>Michael, Dune; Hope, </w:t>
      </w:r>
      <w:r w:rsidRPr="0036345A">
        <w:rPr>
          <w:rFonts w:eastAsia="Times New Roman" w:cs="Times New Roman"/>
          <w:i/>
          <w:iCs/>
          <w:color w:val="222222"/>
          <w:szCs w:val="20"/>
          <w:lang w:val="en-US"/>
        </w:rPr>
        <w:t>Tony. Medical Ethics: A Very Short Introduction</w:t>
      </w:r>
      <w:r w:rsidRPr="0036345A">
        <w:rPr>
          <w:rFonts w:eastAsia="Times New Roman" w:cs="Times New Roman"/>
          <w:color w:val="222222"/>
          <w:szCs w:val="20"/>
          <w:lang w:val="en-US"/>
        </w:rPr>
        <w:t>. Oxford Universet Press, 2018. </w:t>
      </w:r>
    </w:p>
    <w:p w14:paraId="6A9DDD49" w14:textId="77777777" w:rsidR="00C73DE5" w:rsidRPr="0036345A" w:rsidRDefault="00C73DE5" w:rsidP="0036345A">
      <w:pPr>
        <w:rPr>
          <w:rFonts w:eastAsia="Times New Roman" w:cs="Times New Roman"/>
          <w:lang w:val="en-US"/>
        </w:rPr>
      </w:pPr>
      <w:r w:rsidRPr="0036345A">
        <w:rPr>
          <w:rFonts w:eastAsia="Times New Roman" w:cs="Times New Roman"/>
          <w:szCs w:val="20"/>
          <w:lang w:val="en-US"/>
        </w:rPr>
        <w:t>Pance, Gregory. </w:t>
      </w:r>
      <w:r w:rsidRPr="0036345A">
        <w:rPr>
          <w:rFonts w:eastAsia="Times New Roman" w:cs="Times New Roman"/>
          <w:i/>
          <w:iCs/>
          <w:szCs w:val="20"/>
          <w:lang w:val="en-US"/>
        </w:rPr>
        <w:t>Classic Cases in Medical Ethics</w:t>
      </w:r>
      <w:r w:rsidRPr="0036345A">
        <w:rPr>
          <w:rFonts w:eastAsia="Times New Roman" w:cs="Times New Roman"/>
          <w:szCs w:val="20"/>
          <w:lang w:val="en-US"/>
        </w:rPr>
        <w:t>. McGraw-Hill, 2003.</w:t>
      </w:r>
      <w:r w:rsidRPr="0036345A">
        <w:rPr>
          <w:rFonts w:eastAsia="Times New Roman" w:cs="Times New Roman"/>
          <w:lang w:val="en-US"/>
        </w:rPr>
        <w:t> </w:t>
      </w:r>
    </w:p>
    <w:p w14:paraId="453F202C" w14:textId="77777777" w:rsidR="00C73DE5" w:rsidRPr="0036345A" w:rsidRDefault="00C73DE5" w:rsidP="0036345A">
      <w:pPr>
        <w:rPr>
          <w:rFonts w:eastAsia="Times New Roman" w:cs="Times New Roman"/>
          <w:lang w:val="en-US"/>
        </w:rPr>
      </w:pPr>
    </w:p>
    <w:p w14:paraId="21C20BFB" w14:textId="77777777" w:rsidR="00C73DE5" w:rsidRPr="0036345A" w:rsidRDefault="00C73DE5" w:rsidP="0036345A">
      <w:pPr>
        <w:rPr>
          <w:rFonts w:eastAsia="Times New Roman" w:cs="Times New Roman"/>
          <w:b/>
          <w:lang w:val="en-US"/>
        </w:rPr>
      </w:pPr>
      <w:r w:rsidRPr="0036345A">
        <w:rPr>
          <w:rFonts w:eastAsia="Times New Roman" w:cs="Times New Roman"/>
          <w:b/>
          <w:lang w:val="en-US"/>
        </w:rPr>
        <w:t>Serbian</w:t>
      </w:r>
    </w:p>
    <w:p w14:paraId="2C52676A" w14:textId="77777777" w:rsidR="00C43EC2" w:rsidRPr="0036345A" w:rsidRDefault="00C43EC2" w:rsidP="0036345A">
      <w:pPr>
        <w:pStyle w:val="Heading1"/>
        <w:spacing w:line="240" w:lineRule="auto"/>
        <w:rPr>
          <w:b w:val="0"/>
          <w:sz w:val="24"/>
        </w:rPr>
      </w:pPr>
      <w:r w:rsidRPr="0036345A">
        <w:rPr>
          <w:b w:val="0"/>
          <w:sz w:val="24"/>
        </w:rPr>
        <w:t>Nataša Milićević Dobromirov, Biljana Novković Adžajip</w:t>
      </w:r>
    </w:p>
    <w:p w14:paraId="70560F11" w14:textId="44B37523" w:rsidR="00C73DE5" w:rsidRPr="0036345A" w:rsidRDefault="00C43EC2" w:rsidP="0036345A">
      <w:r w:rsidRPr="0036345A">
        <w:t>Učimo srpski 1,</w:t>
      </w:r>
      <w:r w:rsidR="006E218B" w:rsidRPr="0036345A">
        <w:t xml:space="preserve"> 2020.</w:t>
      </w:r>
      <w:r w:rsidRPr="0036345A">
        <w:t xml:space="preserve"> Srpski jezik za strance – početni nivo</w:t>
      </w:r>
    </w:p>
    <w:p w14:paraId="6E903BB9" w14:textId="77777777" w:rsidR="007F6BD2" w:rsidRPr="0036345A" w:rsidRDefault="007F6BD2" w:rsidP="0036345A">
      <w:pPr>
        <w:pStyle w:val="Heading1"/>
        <w:spacing w:line="240" w:lineRule="auto"/>
        <w:rPr>
          <w:b w:val="0"/>
          <w:sz w:val="24"/>
        </w:rPr>
      </w:pPr>
      <w:r w:rsidRPr="0036345A">
        <w:rPr>
          <w:b w:val="0"/>
          <w:sz w:val="24"/>
        </w:rPr>
        <w:t>Nataša Milićević Dobromirov, Biljana Novković Adžajip</w:t>
      </w:r>
    </w:p>
    <w:p w14:paraId="7086AAE3" w14:textId="2E500C03" w:rsidR="00F77AFD" w:rsidRPr="0036345A" w:rsidRDefault="007F6BD2" w:rsidP="0036345A">
      <w:r w:rsidRPr="0036345A">
        <w:t>Učimo srpski 2, 2011.</w:t>
      </w:r>
    </w:p>
    <w:p w14:paraId="6A597C53" w14:textId="77777777" w:rsidR="00710E71" w:rsidRPr="0036345A" w:rsidRDefault="00710E71" w:rsidP="0036345A">
      <w:pPr>
        <w:rPr>
          <w:b/>
          <w:bCs/>
        </w:rPr>
      </w:pPr>
    </w:p>
    <w:p w14:paraId="0D674A08" w14:textId="25EC03C6" w:rsidR="00F77AFD" w:rsidRPr="0036345A" w:rsidRDefault="00F77AFD" w:rsidP="0036345A">
      <w:pPr>
        <w:rPr>
          <w:b/>
          <w:bCs/>
        </w:rPr>
      </w:pPr>
      <w:r w:rsidRPr="0036345A">
        <w:rPr>
          <w:b/>
          <w:bCs/>
        </w:rPr>
        <w:t>First Aid</w:t>
      </w:r>
    </w:p>
    <w:p w14:paraId="08A7DFCD" w14:textId="77777777" w:rsidR="0070130A" w:rsidRPr="0036345A" w:rsidRDefault="0070130A" w:rsidP="0036345A">
      <w:pPr>
        <w:outlineLvl w:val="0"/>
      </w:pPr>
      <w:r w:rsidRPr="0036345A">
        <w:t xml:space="preserve">European Resuscitation Council Guidelines 2021: Executive summary </w:t>
      </w:r>
    </w:p>
    <w:p w14:paraId="73A0A10D" w14:textId="557B0590" w:rsidR="00210049" w:rsidRPr="0036345A" w:rsidRDefault="00210049" w:rsidP="0036345A">
      <w:pPr>
        <w:outlineLvl w:val="0"/>
      </w:pPr>
      <w:r w:rsidRPr="0036345A">
        <w:rPr>
          <w:b/>
        </w:rPr>
        <w:lastRenderedPageBreak/>
        <w:t>Virtual Anatomy of the Central and Peripheral Nervous Systems</w:t>
      </w:r>
    </w:p>
    <w:p w14:paraId="3CF5BDC5" w14:textId="77777777" w:rsidR="0017218B" w:rsidRPr="0036345A" w:rsidRDefault="0017218B" w:rsidP="0036345A">
      <w:pPr>
        <w:pStyle w:val="ListParagraph"/>
        <w:numPr>
          <w:ilvl w:val="0"/>
          <w:numId w:val="4"/>
        </w:numPr>
        <w:contextualSpacing/>
        <w:outlineLvl w:val="0"/>
      </w:pPr>
      <w:r w:rsidRPr="0036345A">
        <w:t>Stephen G. Waxman, CLINICAL NEUROANATOMY, 29</w:t>
      </w:r>
      <w:r w:rsidRPr="0036345A">
        <w:rPr>
          <w:vertAlign w:val="superscript"/>
        </w:rPr>
        <w:t>th</w:t>
      </w:r>
      <w:r w:rsidRPr="0036345A">
        <w:t xml:space="preserve"> Edition, Lange, 2020</w:t>
      </w:r>
    </w:p>
    <w:p w14:paraId="1ACE2539" w14:textId="77777777" w:rsidR="0017218B" w:rsidRPr="0036345A" w:rsidRDefault="0017218B" w:rsidP="0036345A">
      <w:pPr>
        <w:pStyle w:val="ListParagraph"/>
        <w:numPr>
          <w:ilvl w:val="0"/>
          <w:numId w:val="4"/>
        </w:numPr>
        <w:contextualSpacing/>
        <w:outlineLvl w:val="0"/>
      </w:pPr>
      <w:r w:rsidRPr="0036345A">
        <w:t>Douglas J. Gould NEUROANATOMY, 6</w:t>
      </w:r>
      <w:r w:rsidRPr="0036345A">
        <w:rPr>
          <w:vertAlign w:val="superscript"/>
        </w:rPr>
        <w:t>th</w:t>
      </w:r>
      <w:r w:rsidRPr="0036345A">
        <w:t xml:space="preserve"> Edition, Board Review series, Wolters Kluwer, 2020.</w:t>
      </w:r>
    </w:p>
    <w:p w14:paraId="167EB408" w14:textId="173657AC" w:rsidR="00210049" w:rsidRPr="0036345A" w:rsidRDefault="0017218B" w:rsidP="0036345A">
      <w:pPr>
        <w:pStyle w:val="ListParagraph"/>
        <w:numPr>
          <w:ilvl w:val="0"/>
          <w:numId w:val="4"/>
        </w:numPr>
        <w:contextualSpacing/>
        <w:outlineLvl w:val="0"/>
      </w:pPr>
      <w:r w:rsidRPr="0036345A">
        <w:t>Literature on the nervous system through medical records databases (Pub Med, EBSCO, SCI index...)</w:t>
      </w:r>
    </w:p>
    <w:p w14:paraId="7EA2EF2B" w14:textId="77777777" w:rsidR="00210049" w:rsidRPr="0036345A" w:rsidRDefault="00210049" w:rsidP="0036345A">
      <w:pPr>
        <w:jc w:val="center"/>
        <w:rPr>
          <w:b/>
        </w:rPr>
      </w:pPr>
    </w:p>
    <w:p w14:paraId="5CA56CEF" w14:textId="77777777" w:rsidR="00210049" w:rsidRPr="0036345A" w:rsidRDefault="00210049" w:rsidP="0036345A">
      <w:pPr>
        <w:jc w:val="center"/>
        <w:rPr>
          <w:b/>
        </w:rPr>
      </w:pPr>
    </w:p>
    <w:p w14:paraId="292C283B" w14:textId="77777777" w:rsidR="00210049" w:rsidRPr="0036345A" w:rsidRDefault="00210049" w:rsidP="0036345A">
      <w:pPr>
        <w:jc w:val="center"/>
        <w:rPr>
          <w:b/>
        </w:rPr>
      </w:pPr>
    </w:p>
    <w:p w14:paraId="6DBA37E3" w14:textId="77777777" w:rsidR="00210049" w:rsidRPr="0036345A" w:rsidRDefault="00210049" w:rsidP="0036345A">
      <w:pPr>
        <w:jc w:val="center"/>
        <w:rPr>
          <w:b/>
        </w:rPr>
      </w:pPr>
    </w:p>
    <w:p w14:paraId="13491013" w14:textId="1E102DD0" w:rsidR="00085766" w:rsidRPr="0036345A" w:rsidRDefault="00085766" w:rsidP="0036345A">
      <w:pPr>
        <w:jc w:val="center"/>
        <w:rPr>
          <w:b/>
        </w:rPr>
      </w:pPr>
      <w:r w:rsidRPr="0036345A">
        <w:rPr>
          <w:b/>
        </w:rPr>
        <w:t>SECOND YEAR</w:t>
      </w:r>
    </w:p>
    <w:p w14:paraId="71D196A0" w14:textId="77777777" w:rsidR="00085766" w:rsidRPr="0036345A" w:rsidRDefault="00085766" w:rsidP="0036345A">
      <w:pPr>
        <w:jc w:val="center"/>
        <w:rPr>
          <w:b/>
        </w:rPr>
      </w:pPr>
    </w:p>
    <w:p w14:paraId="7692500A" w14:textId="77777777" w:rsidR="00085766" w:rsidRPr="0036345A" w:rsidRDefault="00085766" w:rsidP="0036345A">
      <w:pPr>
        <w:rPr>
          <w:b/>
        </w:rPr>
      </w:pPr>
    </w:p>
    <w:p w14:paraId="308CFCE8" w14:textId="77777777" w:rsidR="00C73DE5" w:rsidRPr="0036345A" w:rsidRDefault="00C73DE5" w:rsidP="0036345A">
      <w:pPr>
        <w:rPr>
          <w:b/>
        </w:rPr>
      </w:pPr>
    </w:p>
    <w:p w14:paraId="34437BBE" w14:textId="4536CB38" w:rsidR="0070130A" w:rsidRPr="0036345A" w:rsidRDefault="00625E01" w:rsidP="0036345A">
      <w:pPr>
        <w:rPr>
          <w:b/>
          <w:color w:val="000000" w:themeColor="text1"/>
        </w:rPr>
      </w:pPr>
      <w:r w:rsidRPr="0036345A">
        <w:rPr>
          <w:b/>
          <w:color w:val="000000" w:themeColor="text1"/>
        </w:rPr>
        <w:t>Medical Physiology</w:t>
      </w:r>
    </w:p>
    <w:p w14:paraId="73D876D0" w14:textId="7E88C0C4" w:rsidR="00625E01" w:rsidRPr="0036345A" w:rsidRDefault="00625E01" w:rsidP="0036345A">
      <w:r w:rsidRPr="0036345A">
        <w:t>Textbook of Medical Physiology, 13</w:t>
      </w:r>
      <w:r w:rsidRPr="0036345A">
        <w:rPr>
          <w:vertAlign w:val="superscript"/>
        </w:rPr>
        <w:t>th</w:t>
      </w:r>
      <w:r w:rsidRPr="0036345A">
        <w:t xml:space="preserve"> Edition. John E. Hall. Elsevier, 2016.</w:t>
      </w:r>
    </w:p>
    <w:p w14:paraId="00C49677" w14:textId="77777777" w:rsidR="00625E01" w:rsidRPr="0036345A" w:rsidRDefault="00625E01" w:rsidP="0036345A"/>
    <w:p w14:paraId="2270777C" w14:textId="5766703D" w:rsidR="00625E01" w:rsidRPr="0036345A" w:rsidRDefault="00625E01" w:rsidP="0036345A">
      <w:pPr>
        <w:rPr>
          <w:b/>
          <w:color w:val="000000" w:themeColor="text1"/>
        </w:rPr>
      </w:pPr>
      <w:r w:rsidRPr="0036345A">
        <w:rPr>
          <w:b/>
          <w:color w:val="000000" w:themeColor="text1"/>
        </w:rPr>
        <w:t>Medical Biochemistry and Chemistry</w:t>
      </w:r>
    </w:p>
    <w:p w14:paraId="19A30D0D" w14:textId="77777777" w:rsidR="00625E01" w:rsidRPr="0036345A" w:rsidRDefault="00625E01" w:rsidP="003634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36345A">
        <w:rPr>
          <w:color w:val="000000" w:themeColor="text1"/>
          <w:szCs w:val="22"/>
        </w:rPr>
        <w:t>Lieberman Michael, Peet Alisa. Marks’ Basic Medical Biochemistry: A Clinical Approach, 6th Edition. Edition by Michael Lieberman (Author), Alisa Peet MD (Author). Lippincott Williams and Wilkins - Wolters Kluwer; 2022.</w:t>
      </w:r>
    </w:p>
    <w:p w14:paraId="0091D343" w14:textId="6F2C82CE" w:rsidR="00625E01" w:rsidRPr="0036345A" w:rsidRDefault="00625E01" w:rsidP="003634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36345A">
        <w:rPr>
          <w:color w:val="000000" w:themeColor="text1"/>
          <w:szCs w:val="22"/>
        </w:rPr>
        <w:t>Biochemistry laboratory practice- workbook, Plješa-Ercegovac M, Radonjić N, Matić M, Živanović-Radnić T, Jeremić I, Misirlić-Denčić S, Savić-Radojević A, Đukić T, Stanojevic Ž, Nikolić T, Suvakov S, Velimirovic M, Coric V, Isakovic A. VII dopunjeno izdanje, izdavač: Institut za biohemiju, Medicinski fakultet Univerziteta u Beogradu, Beograd, 2023.</w:t>
      </w:r>
    </w:p>
    <w:p w14:paraId="7BE41D64" w14:textId="54D64917" w:rsidR="00625E01" w:rsidRPr="0036345A" w:rsidRDefault="00625E01" w:rsidP="0036345A">
      <w:pPr>
        <w:rPr>
          <w:color w:val="000000" w:themeColor="text1"/>
          <w:szCs w:val="22"/>
        </w:rPr>
      </w:pPr>
      <w:r w:rsidRPr="0036345A">
        <w:rPr>
          <w:color w:val="000000" w:themeColor="text1"/>
          <w:szCs w:val="22"/>
        </w:rPr>
        <w:t>Devlin MT. Textbook of Biochemistry with Clinical Correlations. 8th ed. John Wiley &amp; Sons; 2019.</w:t>
      </w:r>
    </w:p>
    <w:p w14:paraId="1936B4C2" w14:textId="77777777" w:rsidR="00625E01" w:rsidRPr="0036345A" w:rsidRDefault="00625E01" w:rsidP="0036345A">
      <w:pPr>
        <w:rPr>
          <w:color w:val="000000" w:themeColor="text1"/>
          <w:szCs w:val="22"/>
        </w:rPr>
      </w:pPr>
    </w:p>
    <w:p w14:paraId="2A5EA5B0" w14:textId="3AE9BC9C" w:rsidR="00625E01" w:rsidRPr="0036345A" w:rsidRDefault="00105DB5" w:rsidP="0036345A">
      <w:pPr>
        <w:rPr>
          <w:b/>
          <w:color w:val="000000" w:themeColor="text1"/>
        </w:rPr>
      </w:pPr>
      <w:r w:rsidRPr="0036345A">
        <w:rPr>
          <w:b/>
          <w:color w:val="000000" w:themeColor="text1"/>
        </w:rPr>
        <w:t>Microbiology and Immunology</w:t>
      </w:r>
    </w:p>
    <w:p w14:paraId="5C68A4C0" w14:textId="08610B6A" w:rsidR="00105DB5" w:rsidRPr="0036345A" w:rsidRDefault="00105DB5" w:rsidP="0036345A">
      <w:pPr>
        <w:rPr>
          <w:rFonts w:cs="Arial"/>
        </w:rPr>
      </w:pPr>
      <w:r w:rsidRPr="0036345A">
        <w:rPr>
          <w:rFonts w:cs="Arial"/>
          <w:shd w:val="clear" w:color="auto" w:fill="FFFFFF"/>
        </w:rPr>
        <w:t>Jawetz, Melnick &amp; Adelberg’s Medical Microbiology,</w:t>
      </w:r>
      <w:r w:rsidRPr="0036345A">
        <w:rPr>
          <w:rFonts w:cs="Arial"/>
        </w:rPr>
        <w:t xml:space="preserve"> </w:t>
      </w:r>
      <w:r w:rsidRPr="0036345A">
        <w:rPr>
          <w:rFonts w:cs="Arial"/>
          <w:shd w:val="clear" w:color="auto" w:fill="FFFFFF"/>
        </w:rPr>
        <w:t>28th Edition,</w:t>
      </w:r>
      <w:r w:rsidRPr="0036345A">
        <w:rPr>
          <w:rFonts w:cs="Arial"/>
        </w:rPr>
        <w:t xml:space="preserve"> </w:t>
      </w:r>
      <w:r w:rsidRPr="0036345A">
        <w:rPr>
          <w:rFonts w:cs="Arial"/>
          <w:shd w:val="clear" w:color="auto" w:fill="FFFFFF"/>
        </w:rPr>
        <w:t>Stefan Riedel, Stephen Morse, Timothy Mietzner, Steve Miller</w:t>
      </w:r>
      <w:r w:rsidRPr="0036345A">
        <w:rPr>
          <w:rFonts w:cs="Arial"/>
        </w:rPr>
        <w:t xml:space="preserve">, </w:t>
      </w:r>
      <w:r w:rsidRPr="0036345A">
        <w:rPr>
          <w:rFonts w:cs="Arial"/>
          <w:shd w:val="clear" w:color="auto" w:fill="FFFFFF"/>
        </w:rPr>
        <w:t>Lange, McGraw Hill, Year: 2022</w:t>
      </w:r>
    </w:p>
    <w:p w14:paraId="35854B58" w14:textId="77777777" w:rsidR="00105DB5" w:rsidRPr="0036345A" w:rsidRDefault="00105DB5" w:rsidP="0036345A">
      <w:pPr>
        <w:rPr>
          <w:rFonts w:cs="Times New Roman"/>
          <w:lang w:val="sr-Cyrl-CS"/>
        </w:rPr>
      </w:pPr>
      <w:r w:rsidRPr="0036345A">
        <w:rPr>
          <w:rFonts w:cs="Arial"/>
          <w:shd w:val="clear" w:color="auto" w:fill="FFFFFF"/>
        </w:rPr>
        <w:t>ISBN: 9781260012033,1260012034,9781260012026,1260012026</w:t>
      </w:r>
    </w:p>
    <w:p w14:paraId="305AA8C6" w14:textId="1D0BEE3E" w:rsidR="00105DB5" w:rsidRPr="0036345A" w:rsidRDefault="00105DB5" w:rsidP="0036345A">
      <w:pPr>
        <w:rPr>
          <w:rFonts w:cs="Arial"/>
          <w:shd w:val="clear" w:color="auto" w:fill="FFFFFF"/>
        </w:rPr>
      </w:pPr>
      <w:r w:rsidRPr="0036345A">
        <w:rPr>
          <w:rFonts w:cs="Arial"/>
          <w:shd w:val="clear" w:color="auto" w:fill="FFFFFF"/>
        </w:rPr>
        <w:t>Medical Microbiology,</w:t>
      </w:r>
      <w:r w:rsidRPr="0036345A">
        <w:rPr>
          <w:rFonts w:cs="Arial"/>
        </w:rPr>
        <w:t xml:space="preserve"> </w:t>
      </w:r>
      <w:r w:rsidRPr="0036345A">
        <w:rPr>
          <w:rFonts w:cs="Arial"/>
          <w:shd w:val="clear" w:color="auto" w:fill="FFFFFF"/>
        </w:rPr>
        <w:t>9th Edition,</w:t>
      </w:r>
      <w:r w:rsidRPr="0036345A">
        <w:rPr>
          <w:rFonts w:cs="Arial"/>
        </w:rPr>
        <w:t xml:space="preserve"> </w:t>
      </w:r>
      <w:r w:rsidRPr="0036345A">
        <w:rPr>
          <w:rFonts w:cs="Arial"/>
          <w:shd w:val="clear" w:color="auto" w:fill="FFFFFF"/>
        </w:rPr>
        <w:t>Patrick R. Murray, Ken S. Rosenthal, Michael A. Pfaller</w:t>
      </w:r>
      <w:r w:rsidRPr="0036345A">
        <w:rPr>
          <w:rFonts w:cs="Arial"/>
        </w:rPr>
        <w:br/>
      </w:r>
      <w:r w:rsidRPr="0036345A">
        <w:rPr>
          <w:rFonts w:cs="Arial"/>
          <w:shd w:val="clear" w:color="auto" w:fill="FFFFFF"/>
        </w:rPr>
        <w:t>Elsevier, Year: 2020, 0323673228, 978-0323673228</w:t>
      </w:r>
    </w:p>
    <w:p w14:paraId="210985D4" w14:textId="70DEB3FC" w:rsidR="00105DB5" w:rsidRPr="0036345A" w:rsidRDefault="00105DB5" w:rsidP="0036345A">
      <w:pPr>
        <w:rPr>
          <w:rFonts w:eastAsia="Times New Roman" w:cs="Times New Roman"/>
          <w:lang w:val="en-US"/>
        </w:rPr>
      </w:pPr>
      <w:r w:rsidRPr="0036345A">
        <w:rPr>
          <w:rFonts w:eastAsia="Times New Roman" w:cs="Times New Roman"/>
          <w:lang w:val="en-US"/>
        </w:rPr>
        <w:t>Basic Immunology: Functions and Disorders of the Immune System, 6th Edition, Abul K. Abbas, Andrew H. Lichtman, Shiv Pillai, Elsevier, Year: 2019</w:t>
      </w:r>
    </w:p>
    <w:p w14:paraId="666B1BF4" w14:textId="055FDDF3" w:rsidR="00105DB5" w:rsidRPr="0036345A" w:rsidRDefault="00105DB5" w:rsidP="0036345A">
      <w:pPr>
        <w:rPr>
          <w:rFonts w:eastAsia="Times New Roman" w:cs="Times New Roman"/>
          <w:lang w:val="en-US"/>
        </w:rPr>
      </w:pPr>
      <w:r w:rsidRPr="0036345A">
        <w:rPr>
          <w:rFonts w:eastAsia="Times New Roman" w:cs="Times New Roman"/>
          <w:lang w:val="en-US"/>
        </w:rPr>
        <w:t>ISBN: 9780323549431, 9780323639125, 9780323639095, 9780323639101, 9780323639118</w:t>
      </w:r>
    </w:p>
    <w:p w14:paraId="190456BA" w14:textId="77777777" w:rsidR="00105DB5" w:rsidRPr="0036345A" w:rsidRDefault="00105DB5" w:rsidP="0036345A">
      <w:pPr>
        <w:rPr>
          <w:rFonts w:eastAsia="Times New Roman" w:cs="Times New Roman"/>
          <w:lang w:val="en-US"/>
        </w:rPr>
      </w:pPr>
    </w:p>
    <w:p w14:paraId="0315CD6B" w14:textId="0FB2FD7D" w:rsidR="00105DB5" w:rsidRPr="0036345A" w:rsidRDefault="006A0872" w:rsidP="0036345A">
      <w:pPr>
        <w:rPr>
          <w:b/>
          <w:color w:val="000000" w:themeColor="text1"/>
        </w:rPr>
      </w:pPr>
      <w:r w:rsidRPr="0036345A">
        <w:rPr>
          <w:b/>
          <w:color w:val="000000" w:themeColor="text1"/>
        </w:rPr>
        <w:t>Clinical Practice I</w:t>
      </w:r>
    </w:p>
    <w:p w14:paraId="05234D56" w14:textId="10B7302F" w:rsidR="006A0872" w:rsidRPr="0036345A" w:rsidRDefault="00BF19FD" w:rsidP="0036345A">
      <w:r w:rsidRPr="0036345A">
        <w:t>Macleod’s Clinical Examination; Douglas G., Nicol F., Robertson C. ed. 11</w:t>
      </w:r>
      <w:r w:rsidRPr="0036345A">
        <w:rPr>
          <w:vertAlign w:val="superscript"/>
        </w:rPr>
        <w:t>th</w:t>
      </w:r>
      <w:r w:rsidRPr="0036345A">
        <w:t>.ed.</w:t>
      </w:r>
    </w:p>
    <w:p w14:paraId="750E0B82" w14:textId="77777777" w:rsidR="00BF19FD" w:rsidRPr="0036345A" w:rsidRDefault="00BF19FD" w:rsidP="0036345A"/>
    <w:p w14:paraId="06CEF79D" w14:textId="77777777" w:rsidR="00BF19FD" w:rsidRPr="0036345A" w:rsidRDefault="00BF19FD" w:rsidP="0036345A">
      <w:pPr>
        <w:rPr>
          <w:b/>
          <w:color w:val="000000" w:themeColor="text1"/>
        </w:rPr>
      </w:pPr>
      <w:r w:rsidRPr="0036345A">
        <w:rPr>
          <w:b/>
          <w:color w:val="000000" w:themeColor="text1"/>
        </w:rPr>
        <w:t>Medical Statistics</w:t>
      </w:r>
    </w:p>
    <w:p w14:paraId="3EDD70FC" w14:textId="79BA9ABB" w:rsidR="00BF19FD" w:rsidRPr="0036345A" w:rsidRDefault="00BF19FD" w:rsidP="0036345A">
      <w:pPr>
        <w:rPr>
          <w:b/>
          <w:color w:val="000000" w:themeColor="text1"/>
        </w:rPr>
      </w:pPr>
      <w:r w:rsidRPr="0036345A">
        <w:rPr>
          <w:rFonts w:eastAsia="Times New Roman" w:cs="Times New Roman"/>
          <w:color w:val="000000" w:themeColor="text1"/>
          <w:lang w:val="en-US"/>
        </w:rPr>
        <w:t>Machin, D., Campbell, M., &amp; Walters, S. (2007). </w:t>
      </w:r>
      <w:r w:rsidRPr="0036345A">
        <w:rPr>
          <w:rFonts w:eastAsia="Times New Roman" w:cs="Times New Roman"/>
          <w:i/>
          <w:iCs/>
          <w:color w:val="000000" w:themeColor="text1"/>
          <w:lang w:val="en-US"/>
        </w:rPr>
        <w:t>Medical statistics : a textbook for the health sciences</w:t>
      </w:r>
      <w:r w:rsidRPr="0036345A">
        <w:rPr>
          <w:rFonts w:eastAsia="Times New Roman" w:cs="Times New Roman"/>
          <w:color w:val="000000" w:themeColor="text1"/>
          <w:lang w:val="en-US"/>
        </w:rPr>
        <w:t>. John Wiley &amp; Sons, Ltd.</w:t>
      </w:r>
    </w:p>
    <w:p w14:paraId="6BA43D4D" w14:textId="504439FB" w:rsidR="00BF19FD" w:rsidRPr="0036345A" w:rsidRDefault="00BF19FD" w:rsidP="0036345A">
      <w:pPr>
        <w:rPr>
          <w:rFonts w:eastAsia="Times New Roman" w:cs="Times New Roman"/>
          <w:color w:val="000000" w:themeColor="text1"/>
          <w:lang w:val="en-US"/>
        </w:rPr>
      </w:pPr>
      <w:r w:rsidRPr="0036345A">
        <w:rPr>
          <w:rFonts w:eastAsia="Times New Roman" w:cs="Times New Roman"/>
          <w:color w:val="000000" w:themeColor="text1"/>
          <w:lang w:val="en-US"/>
        </w:rPr>
        <w:t>Petrie, A., &amp; Sabin, C. (2020). </w:t>
      </w:r>
      <w:r w:rsidRPr="0036345A">
        <w:rPr>
          <w:rFonts w:eastAsia="Times New Roman" w:cs="Times New Roman"/>
          <w:i/>
          <w:iCs/>
          <w:color w:val="000000" w:themeColor="text1"/>
          <w:lang w:val="en-US"/>
        </w:rPr>
        <w:t>Medical statistics at a glance</w:t>
      </w:r>
      <w:r w:rsidRPr="0036345A">
        <w:rPr>
          <w:rFonts w:eastAsia="Times New Roman" w:cs="Times New Roman"/>
          <w:color w:val="000000" w:themeColor="text1"/>
          <w:lang w:val="en-US"/>
        </w:rPr>
        <w:t>. Wiley Blackwell.</w:t>
      </w:r>
    </w:p>
    <w:p w14:paraId="48B7521F" w14:textId="77777777" w:rsidR="00BF19FD" w:rsidRPr="0036345A" w:rsidRDefault="00BF19FD" w:rsidP="0036345A">
      <w:pPr>
        <w:rPr>
          <w:rFonts w:eastAsia="Times New Roman" w:cs="Times New Roman"/>
          <w:color w:val="000000" w:themeColor="text1"/>
          <w:lang w:val="en-US"/>
        </w:rPr>
      </w:pPr>
    </w:p>
    <w:p w14:paraId="249D14B1" w14:textId="79C8D309" w:rsidR="00BF19FD" w:rsidRPr="0036345A" w:rsidRDefault="00000F28" w:rsidP="0036345A">
      <w:pPr>
        <w:rPr>
          <w:b/>
          <w:color w:val="000000" w:themeColor="text1"/>
        </w:rPr>
      </w:pPr>
      <w:r w:rsidRPr="0036345A">
        <w:rPr>
          <w:b/>
          <w:color w:val="000000" w:themeColor="text1"/>
          <w:lang w:val="bs-Latn-BA"/>
        </w:rPr>
        <w:t>Serbian</w:t>
      </w:r>
      <w:r w:rsidRPr="0036345A">
        <w:rPr>
          <w:b/>
          <w:color w:val="000000" w:themeColor="text1"/>
        </w:rPr>
        <w:t xml:space="preserve"> Language – conversation</w:t>
      </w:r>
    </w:p>
    <w:p w14:paraId="42CE55DC" w14:textId="77777777" w:rsidR="00C53CB3" w:rsidRPr="0036345A" w:rsidRDefault="00C53CB3" w:rsidP="0036345A">
      <w:pPr>
        <w:pStyle w:val="Heading1"/>
        <w:spacing w:line="240" w:lineRule="auto"/>
        <w:rPr>
          <w:b w:val="0"/>
          <w:sz w:val="24"/>
          <w:szCs w:val="22"/>
        </w:rPr>
      </w:pPr>
      <w:r w:rsidRPr="0036345A">
        <w:rPr>
          <w:b w:val="0"/>
          <w:sz w:val="24"/>
          <w:szCs w:val="22"/>
        </w:rPr>
        <w:t xml:space="preserve">Maja Stojanović:  Kod nas se kaže… / We tend to say…, 2021. </w:t>
      </w:r>
    </w:p>
    <w:p w14:paraId="140446B5" w14:textId="02677567" w:rsidR="00000F28" w:rsidRPr="0036345A" w:rsidRDefault="00C53CB3" w:rsidP="0036345A">
      <w:r w:rsidRPr="0036345A">
        <w:t>Pavle Ćosić: Srpski za strance, 2011.</w:t>
      </w:r>
    </w:p>
    <w:p w14:paraId="30B91DBF" w14:textId="77777777" w:rsidR="00C53CB3" w:rsidRPr="0036345A" w:rsidRDefault="00C53CB3" w:rsidP="0036345A"/>
    <w:p w14:paraId="43BCDD2E" w14:textId="651AF21D" w:rsidR="002409CA" w:rsidRPr="0036345A" w:rsidRDefault="002409CA" w:rsidP="0036345A">
      <w:pPr>
        <w:rPr>
          <w:b/>
        </w:rPr>
      </w:pPr>
      <w:r w:rsidRPr="0036345A">
        <w:rPr>
          <w:b/>
        </w:rPr>
        <w:lastRenderedPageBreak/>
        <w:t>Physiology of Physical Activity</w:t>
      </w:r>
    </w:p>
    <w:p w14:paraId="1BC715AA" w14:textId="0963A3B7" w:rsidR="002409CA" w:rsidRPr="0036345A" w:rsidRDefault="002409CA" w:rsidP="0036345A">
      <w:pPr>
        <w:rPr>
          <w:lang w:val="en-US"/>
        </w:rPr>
      </w:pPr>
      <w:r w:rsidRPr="0036345A">
        <w:rPr>
          <w:shd w:val="clear" w:color="auto" w:fill="FFFFFF"/>
        </w:rPr>
        <w:t>Larry W. Kenney, Jack H. Wilmore, David L. Costill. Human Kinetics. 2019</w:t>
      </w:r>
    </w:p>
    <w:sectPr w:rsidR="002409CA" w:rsidRPr="0036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3FB3"/>
    <w:multiLevelType w:val="hybridMultilevel"/>
    <w:tmpl w:val="4238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0D6"/>
    <w:multiLevelType w:val="multilevel"/>
    <w:tmpl w:val="137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4689F"/>
    <w:multiLevelType w:val="hybridMultilevel"/>
    <w:tmpl w:val="B46062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744971E4"/>
    <w:multiLevelType w:val="hybridMultilevel"/>
    <w:tmpl w:val="F8F801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4258">
    <w:abstractNumId w:val="2"/>
  </w:num>
  <w:num w:numId="2" w16cid:durableId="537857608">
    <w:abstractNumId w:val="3"/>
  </w:num>
  <w:num w:numId="3" w16cid:durableId="1968853519">
    <w:abstractNumId w:val="1"/>
  </w:num>
  <w:num w:numId="4" w16cid:durableId="50358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C0"/>
    <w:rsid w:val="00000F28"/>
    <w:rsid w:val="00085766"/>
    <w:rsid w:val="00105DB5"/>
    <w:rsid w:val="0017218B"/>
    <w:rsid w:val="00210049"/>
    <w:rsid w:val="002409CA"/>
    <w:rsid w:val="0036345A"/>
    <w:rsid w:val="004C4909"/>
    <w:rsid w:val="00516344"/>
    <w:rsid w:val="005D01C0"/>
    <w:rsid w:val="00625E01"/>
    <w:rsid w:val="006A0872"/>
    <w:rsid w:val="006E218B"/>
    <w:rsid w:val="0070130A"/>
    <w:rsid w:val="00710E71"/>
    <w:rsid w:val="007F6BD2"/>
    <w:rsid w:val="00962A58"/>
    <w:rsid w:val="00971550"/>
    <w:rsid w:val="00A1070B"/>
    <w:rsid w:val="00BF19FD"/>
    <w:rsid w:val="00C43EC2"/>
    <w:rsid w:val="00C53CB3"/>
    <w:rsid w:val="00C73DE5"/>
    <w:rsid w:val="00CA4B7C"/>
    <w:rsid w:val="00DC60E0"/>
    <w:rsid w:val="00E2443A"/>
    <w:rsid w:val="00EE4649"/>
    <w:rsid w:val="00F676B9"/>
    <w:rsid w:val="00F73C76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7D95"/>
  <w15:docId w15:val="{D17FDCD2-C84D-43AD-8D2E-93BF29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0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070B"/>
    <w:pPr>
      <w:keepNext/>
      <w:spacing w:line="360" w:lineRule="auto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70B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1070B"/>
    <w:pPr>
      <w:spacing w:line="360" w:lineRule="auto"/>
      <w:outlineLvl w:val="0"/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qFormat/>
    <w:rsid w:val="00A1070B"/>
    <w:pPr>
      <w:spacing w:line="360" w:lineRule="auto"/>
      <w:ind w:left="709"/>
    </w:pPr>
    <w:rPr>
      <w:rFonts w:eastAsia="Times New Roman" w:cs="Times New Roman"/>
      <w:b/>
      <w:cap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1070B"/>
    <w:pPr>
      <w:spacing w:line="360" w:lineRule="auto"/>
      <w:ind w:firstLine="709"/>
    </w:pPr>
    <w:rPr>
      <w:rFonts w:eastAsiaTheme="minorEastAsia"/>
      <w:szCs w:val="22"/>
      <w:lang w:eastAsia="ja-JP"/>
    </w:rPr>
  </w:style>
  <w:style w:type="character" w:styleId="Strong">
    <w:name w:val="Strong"/>
    <w:basedOn w:val="DefaultParagraphFont"/>
    <w:qFormat/>
    <w:rsid w:val="00A1070B"/>
    <w:rPr>
      <w:b/>
      <w:bCs/>
    </w:rPr>
  </w:style>
  <w:style w:type="paragraph" w:styleId="ListParagraph">
    <w:name w:val="List Paragraph"/>
    <w:basedOn w:val="Normal"/>
    <w:uiPriority w:val="34"/>
    <w:qFormat/>
    <w:rsid w:val="00A1070B"/>
    <w:pPr>
      <w:ind w:left="708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70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625E01"/>
    <w:pPr>
      <w:spacing w:before="100" w:beforeAutospacing="1" w:after="100" w:afterAutospacing="1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lukic</dc:creator>
  <cp:keywords/>
  <dc:description/>
  <cp:lastModifiedBy>Zdravstvene nauke</cp:lastModifiedBy>
  <cp:revision>27</cp:revision>
  <dcterms:created xsi:type="dcterms:W3CDTF">2022-11-16T11:36:00Z</dcterms:created>
  <dcterms:modified xsi:type="dcterms:W3CDTF">2024-04-25T10:08:00Z</dcterms:modified>
</cp:coreProperties>
</file>