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A3FB" w14:textId="0560684D" w:rsidR="00B76FB3" w:rsidRPr="00D43CF9" w:rsidRDefault="00B76FB3" w:rsidP="00BF5F8F">
      <w:pPr>
        <w:pStyle w:val="NoSpacing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D43CF9">
        <w:rPr>
          <w:rFonts w:cstheme="minorHAnsi"/>
          <w:b/>
          <w:bCs/>
          <w:sz w:val="24"/>
          <w:szCs w:val="24"/>
        </w:rPr>
        <w:t xml:space="preserve">ГРАДИВО ЗА </w:t>
      </w:r>
      <w:r w:rsidR="001F630F" w:rsidRPr="00D43CF9">
        <w:rPr>
          <w:rFonts w:cstheme="minorHAnsi"/>
          <w:b/>
          <w:bCs/>
          <w:sz w:val="24"/>
          <w:szCs w:val="24"/>
        </w:rPr>
        <w:t xml:space="preserve">II </w:t>
      </w:r>
      <w:r w:rsidRPr="00D43CF9">
        <w:rPr>
          <w:rFonts w:cstheme="minorHAnsi"/>
          <w:b/>
          <w:bCs/>
          <w:sz w:val="24"/>
          <w:szCs w:val="24"/>
        </w:rPr>
        <w:t xml:space="preserve">КОЛОКВИЈУМ </w:t>
      </w:r>
      <w:r w:rsidRPr="00D43CF9">
        <w:rPr>
          <w:rFonts w:cstheme="minorHAnsi"/>
          <w:b/>
          <w:bCs/>
          <w:sz w:val="24"/>
          <w:szCs w:val="24"/>
        </w:rPr>
        <w:br/>
      </w:r>
      <w:r w:rsidRPr="00D43CF9">
        <w:rPr>
          <w:rFonts w:cstheme="minorHAnsi"/>
          <w:b/>
          <w:bCs/>
          <w:sz w:val="24"/>
          <w:szCs w:val="24"/>
          <w:lang w:val="sr-Cyrl-RS"/>
        </w:rPr>
        <w:t xml:space="preserve">СТУДИЈСКИ ПРОГРАМ </w:t>
      </w:r>
      <w:r w:rsidRPr="00D43CF9">
        <w:rPr>
          <w:rFonts w:cstheme="minorHAnsi"/>
          <w:b/>
          <w:bCs/>
          <w:sz w:val="24"/>
          <w:szCs w:val="24"/>
        </w:rPr>
        <w:t>МЕДИЦИНА (2023_2024)</w:t>
      </w:r>
    </w:p>
    <w:p w14:paraId="78D2A301" w14:textId="77777777" w:rsidR="00B76FB3" w:rsidRPr="002A79FA" w:rsidRDefault="00B76FB3" w:rsidP="002A79FA">
      <w:pPr>
        <w:pStyle w:val="ListParagraph"/>
        <w:rPr>
          <w:rFonts w:asciiTheme="minorHAnsi" w:hAnsiTheme="minorHAnsi" w:cstheme="minorHAnsi"/>
          <w:sz w:val="20"/>
          <w:lang w:val="sr-Cyrl-CS"/>
        </w:rPr>
      </w:pPr>
    </w:p>
    <w:p w14:paraId="02F2AB07" w14:textId="77777777" w:rsidR="00EA4D43" w:rsidRPr="00D43CF9" w:rsidRDefault="00EA4D43" w:rsidP="00EA4D43">
      <w:pPr>
        <w:pStyle w:val="ListParagraph"/>
        <w:rPr>
          <w:rFonts w:asciiTheme="minorHAnsi" w:hAnsiTheme="minorHAnsi" w:cstheme="minorHAnsi"/>
          <w:sz w:val="20"/>
          <w:lang w:val="sr-Cyrl-CS"/>
        </w:rPr>
      </w:pPr>
    </w:p>
    <w:p w14:paraId="3D31DC07" w14:textId="77777777" w:rsidR="0070771F" w:rsidRPr="00D43CF9" w:rsidRDefault="0070771F" w:rsidP="0070771F">
      <w:pPr>
        <w:pStyle w:val="NoSpacing"/>
        <w:rPr>
          <w:rFonts w:cstheme="minorHAnsi"/>
          <w:b/>
          <w:sz w:val="24"/>
          <w:szCs w:val="24"/>
          <w:lang w:val="sr-Cyrl-RS"/>
        </w:rPr>
      </w:pPr>
      <w:r w:rsidRPr="00D43CF9">
        <w:rPr>
          <w:rFonts w:cstheme="minorHAnsi"/>
          <w:b/>
          <w:sz w:val="24"/>
          <w:szCs w:val="24"/>
          <w:lang w:val="sr-Cyrl-RS"/>
        </w:rPr>
        <w:t>Паразитологија и микологија</w:t>
      </w:r>
    </w:p>
    <w:p w14:paraId="358F6F7A" w14:textId="2D67BF6E" w:rsidR="004C4EE5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  <w:lang w:val="sr-Cyrl-CS"/>
        </w:rPr>
        <w:t>Општа</w:t>
      </w:r>
      <w:r w:rsidR="004C4EE5" w:rsidRPr="00D43CF9">
        <w:rPr>
          <w:rFonts w:asciiTheme="minorHAnsi" w:hAnsiTheme="minorHAnsi" w:cstheme="minorHAnsi"/>
          <w:sz w:val="20"/>
          <w:lang w:val="sr-Cyrl-CS"/>
        </w:rPr>
        <w:t xml:space="preserve"> </w:t>
      </w:r>
      <w:r w:rsidRPr="00D43CF9">
        <w:rPr>
          <w:rFonts w:asciiTheme="minorHAnsi" w:hAnsiTheme="minorHAnsi" w:cstheme="minorHAnsi"/>
          <w:sz w:val="20"/>
          <w:lang w:val="sr-Cyrl-CS"/>
        </w:rPr>
        <w:t>паразитологија</w:t>
      </w:r>
      <w:r w:rsidR="004C4EE5" w:rsidRPr="00D43CF9">
        <w:rPr>
          <w:rFonts w:asciiTheme="minorHAnsi" w:hAnsiTheme="minorHAnsi" w:cstheme="minorHAnsi"/>
          <w:sz w:val="20"/>
          <w:lang w:val="sr-Cyrl-CS"/>
        </w:rPr>
        <w:t xml:space="preserve">: </w:t>
      </w:r>
      <w:r w:rsidRPr="00D43CF9">
        <w:rPr>
          <w:rFonts w:asciiTheme="minorHAnsi" w:hAnsiTheme="minorHAnsi" w:cstheme="minorHAnsi"/>
          <w:sz w:val="20"/>
        </w:rPr>
        <w:t xml:space="preserve">стални и </w:t>
      </w:r>
      <w:r w:rsidRPr="00D43CF9">
        <w:rPr>
          <w:rFonts w:asciiTheme="minorHAnsi" w:hAnsiTheme="minorHAnsi" w:cstheme="minorHAnsi"/>
          <w:sz w:val="20"/>
          <w:lang w:val="sr-Cyrl-RS"/>
        </w:rPr>
        <w:t>прелазни</w:t>
      </w:r>
      <w:r w:rsidRPr="00D43CF9">
        <w:rPr>
          <w:rFonts w:asciiTheme="minorHAnsi" w:hAnsiTheme="minorHAnsi" w:cstheme="minorHAnsi"/>
          <w:sz w:val="20"/>
        </w:rPr>
        <w:t xml:space="preserve"> домаћин, моноксенски и хетероксенски паразити; принципи лабораторијске дијагнозе паразитских болести</w:t>
      </w:r>
    </w:p>
    <w:p w14:paraId="5AB45949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Entamoeba histolytica</w:t>
      </w:r>
    </w:p>
    <w:p w14:paraId="53D227AD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Giardia lamblia</w:t>
      </w:r>
    </w:p>
    <w:p w14:paraId="4048EFBD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Trichomonas vaginalis</w:t>
      </w:r>
    </w:p>
    <w:p w14:paraId="492201F9" w14:textId="44A2C8DA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Plasmodium</w:t>
      </w:r>
    </w:p>
    <w:p w14:paraId="38B27EE8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Toxoplasma gondii</w:t>
      </w:r>
    </w:p>
    <w:p w14:paraId="56C98FCA" w14:textId="628685E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Ascaris lumbricoides</w:t>
      </w:r>
      <w:r w:rsidR="007A3AEF" w:rsidRPr="00D43CF9">
        <w:rPr>
          <w:rFonts w:asciiTheme="minorHAnsi" w:hAnsiTheme="minorHAnsi" w:cstheme="minorHAnsi"/>
          <w:i/>
          <w:iCs/>
          <w:sz w:val="20"/>
          <w:lang w:val="sr-Cyrl-CS"/>
        </w:rPr>
        <w:t xml:space="preserve">, </w:t>
      </w:r>
      <w:r w:rsidR="00BE4692" w:rsidRPr="00D43CF9">
        <w:rPr>
          <w:rFonts w:asciiTheme="minorHAnsi" w:hAnsiTheme="minorHAnsi" w:cstheme="minorHAnsi"/>
          <w:i/>
          <w:iCs/>
          <w:sz w:val="20"/>
          <w:lang w:val="sr-Cyrl-CS"/>
        </w:rPr>
        <w:t>Trichuris trichiura</w:t>
      </w:r>
      <w:r w:rsidR="007A3AEF" w:rsidRPr="00D43CF9">
        <w:rPr>
          <w:rFonts w:asciiTheme="minorHAnsi" w:hAnsiTheme="minorHAnsi" w:cstheme="minorHAnsi"/>
          <w:i/>
          <w:iCs/>
          <w:sz w:val="20"/>
          <w:lang w:val="sr-Cyrl-CS"/>
        </w:rPr>
        <w:t xml:space="preserve">, </w:t>
      </w: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Enterobius vermicularis</w:t>
      </w:r>
    </w:p>
    <w:p w14:paraId="6D6B036A" w14:textId="77777777" w:rsidR="00BE4692" w:rsidRPr="00D43CF9" w:rsidRDefault="00BE4692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Trichinella spiralis</w:t>
      </w:r>
    </w:p>
    <w:p w14:paraId="0AE9C0D9" w14:textId="624D2574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Taenia solium</w:t>
      </w:r>
      <w:r w:rsidR="007A3AEF" w:rsidRPr="00D43CF9">
        <w:rPr>
          <w:rFonts w:asciiTheme="minorHAnsi" w:hAnsiTheme="minorHAnsi" w:cstheme="minorHAnsi"/>
          <w:i/>
          <w:iCs/>
          <w:sz w:val="20"/>
          <w:lang w:val="sr-Cyrl-CS"/>
        </w:rPr>
        <w:t xml:space="preserve"> et </w:t>
      </w: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saginata</w:t>
      </w:r>
    </w:p>
    <w:p w14:paraId="4497ED5E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Echinococcus granulosus</w:t>
      </w:r>
    </w:p>
    <w:p w14:paraId="4D4171DD" w14:textId="50B1A944" w:rsidR="00FB1A96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  <w:lang w:val="sr-Cyrl-CS"/>
        </w:rPr>
        <w:t xml:space="preserve">Општа </w:t>
      </w:r>
      <w:r w:rsidRPr="00D43CF9">
        <w:rPr>
          <w:rFonts w:asciiTheme="minorHAnsi" w:hAnsiTheme="minorHAnsi" w:cstheme="minorHAnsi"/>
          <w:sz w:val="20"/>
        </w:rPr>
        <w:t>микологија: једноћелске и мултицелуларне гљиве; строго-патогене и условно-патогене гљиве; принципе лабораторијске дијагнозе микозе; антимyцограм</w:t>
      </w:r>
    </w:p>
    <w:p w14:paraId="62BA0F8A" w14:textId="21C81836" w:rsidR="004C4EE5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Дерматофити</w:t>
      </w:r>
    </w:p>
    <w:p w14:paraId="16F2FC53" w14:textId="1455A49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Candida</w:t>
      </w:r>
    </w:p>
    <w:p w14:paraId="02C6B1CE" w14:textId="77777777" w:rsidR="004C4EE5" w:rsidRPr="00D43CF9" w:rsidRDefault="004C4EE5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Cryptococcus</w:t>
      </w:r>
      <w:r w:rsidR="005B7920" w:rsidRPr="00D43CF9">
        <w:rPr>
          <w:rFonts w:asciiTheme="minorHAnsi" w:hAnsiTheme="minorHAnsi" w:cstheme="minorHAnsi"/>
          <w:i/>
          <w:iCs/>
          <w:sz w:val="20"/>
          <w:lang w:val="sr-Cyrl-CS"/>
        </w:rPr>
        <w:t xml:space="preserve"> neoformans</w:t>
      </w:r>
    </w:p>
    <w:p w14:paraId="1B9FE16A" w14:textId="19AAC58E" w:rsidR="005B7920" w:rsidRPr="00D43CF9" w:rsidRDefault="005B7920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Aspergillus</w:t>
      </w:r>
    </w:p>
    <w:p w14:paraId="5F974E1D" w14:textId="531C2525" w:rsidR="00AE321D" w:rsidRPr="00D43CF9" w:rsidRDefault="00AE321D" w:rsidP="0070771F">
      <w:pPr>
        <w:pStyle w:val="ListParagraph"/>
        <w:rPr>
          <w:rFonts w:asciiTheme="minorHAnsi" w:hAnsiTheme="minorHAnsi" w:cstheme="minorHAnsi"/>
          <w:sz w:val="20"/>
          <w:lang w:val="sr-Cyrl-CS"/>
        </w:rPr>
      </w:pPr>
    </w:p>
    <w:p w14:paraId="2A0C9F99" w14:textId="4214D9E3" w:rsidR="0070771F" w:rsidRPr="00D43CF9" w:rsidRDefault="0070771F" w:rsidP="0070771F">
      <w:pPr>
        <w:pStyle w:val="NoSpacing"/>
        <w:rPr>
          <w:rFonts w:cstheme="minorHAnsi"/>
          <w:b/>
          <w:sz w:val="24"/>
          <w:szCs w:val="24"/>
          <w:lang w:val="sr-Cyrl-RS"/>
        </w:rPr>
      </w:pPr>
      <w:r w:rsidRPr="00D43CF9">
        <w:rPr>
          <w:rFonts w:cstheme="minorHAnsi"/>
          <w:b/>
          <w:sz w:val="24"/>
          <w:szCs w:val="24"/>
          <w:lang w:val="sr-Cyrl-RS"/>
        </w:rPr>
        <w:t>Вирусологија</w:t>
      </w:r>
    </w:p>
    <w:p w14:paraId="1D346E24" w14:textId="159962F1" w:rsidR="00BE4692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Опште карактеристике вируса</w:t>
      </w:r>
    </w:p>
    <w:p w14:paraId="0715AFC2" w14:textId="6AB8D075" w:rsidR="00BE4692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Размножавање вируса</w:t>
      </w:r>
    </w:p>
    <w:p w14:paraId="38C634F7" w14:textId="49A47637" w:rsidR="00BE4692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Класификација и номенклатура вируса</w:t>
      </w:r>
    </w:p>
    <w:p w14:paraId="65234F0D" w14:textId="35FF8173" w:rsidR="00BE4692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Патогенеза вирусних инфекција</w:t>
      </w:r>
    </w:p>
    <w:p w14:paraId="50DD28E0" w14:textId="506DC82D" w:rsidR="00AE321D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Лабораторијска дијагно</w:t>
      </w:r>
      <w:r w:rsidRPr="00D43CF9">
        <w:rPr>
          <w:rFonts w:asciiTheme="minorHAnsi" w:hAnsiTheme="minorHAnsi" w:cstheme="minorHAnsi"/>
          <w:sz w:val="20"/>
          <w:lang w:val="sr-Cyrl-RS"/>
        </w:rPr>
        <w:t>стика</w:t>
      </w:r>
      <w:r w:rsidRPr="00D43CF9">
        <w:rPr>
          <w:rFonts w:asciiTheme="minorHAnsi" w:hAnsiTheme="minorHAnsi" w:cstheme="minorHAnsi"/>
          <w:sz w:val="20"/>
        </w:rPr>
        <w:t xml:space="preserve"> вирусних инфекција</w:t>
      </w:r>
    </w:p>
    <w:p w14:paraId="08C80CFF" w14:textId="64AE0E0B" w:rsidR="007A3AEF" w:rsidRPr="00D43CF9" w:rsidRDefault="007A3AE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Picornaviridae</w:t>
      </w:r>
    </w:p>
    <w:p w14:paraId="045DBA54" w14:textId="01EF275E" w:rsidR="007A3AEF" w:rsidRPr="00D43CF9" w:rsidRDefault="007A3AE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Herpesviridae</w:t>
      </w:r>
    </w:p>
    <w:p w14:paraId="4EC5F1B4" w14:textId="624AFE0D" w:rsidR="007A3AEF" w:rsidRPr="00D43CF9" w:rsidRDefault="007A3AE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iCs/>
          <w:sz w:val="20"/>
          <w:lang w:val="sr-Cyrl-CS"/>
        </w:rPr>
      </w:pPr>
      <w:r w:rsidRPr="00D43CF9">
        <w:rPr>
          <w:rFonts w:asciiTheme="minorHAnsi" w:hAnsiTheme="minorHAnsi" w:cstheme="minorHAnsi"/>
          <w:i/>
          <w:iCs/>
          <w:sz w:val="20"/>
          <w:lang w:val="sr-Cyrl-CS"/>
        </w:rPr>
        <w:t>Orthomyxoviridae</w:t>
      </w:r>
    </w:p>
    <w:p w14:paraId="72011867" w14:textId="45C0B3A6" w:rsidR="007A3AEF" w:rsidRPr="00D43CF9" w:rsidRDefault="0070771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</w:rPr>
        <w:t>Хепати</w:t>
      </w:r>
      <w:r w:rsidRPr="00D43CF9">
        <w:rPr>
          <w:rFonts w:asciiTheme="minorHAnsi" w:hAnsiTheme="minorHAnsi" w:cstheme="minorHAnsi"/>
          <w:sz w:val="20"/>
          <w:lang w:val="sr-Cyrl-RS"/>
        </w:rPr>
        <w:t>т</w:t>
      </w:r>
      <w:r w:rsidRPr="00D43CF9">
        <w:rPr>
          <w:rFonts w:asciiTheme="minorHAnsi" w:hAnsiTheme="minorHAnsi" w:cstheme="minorHAnsi"/>
          <w:sz w:val="20"/>
        </w:rPr>
        <w:t>и</w:t>
      </w:r>
      <w:r w:rsidRPr="00D43CF9">
        <w:rPr>
          <w:rFonts w:asciiTheme="minorHAnsi" w:hAnsiTheme="minorHAnsi" w:cstheme="minorHAnsi"/>
          <w:sz w:val="20"/>
          <w:lang w:val="sr-Cyrl-RS"/>
        </w:rPr>
        <w:t>с</w:t>
      </w:r>
      <w:r w:rsidRPr="00D43CF9">
        <w:rPr>
          <w:rFonts w:asciiTheme="minorHAnsi" w:hAnsiTheme="minorHAnsi" w:cstheme="minorHAnsi"/>
          <w:sz w:val="20"/>
        </w:rPr>
        <w:t xml:space="preserve"> вирус</w:t>
      </w:r>
      <w:r w:rsidR="00EA4D43" w:rsidRPr="00D43CF9">
        <w:rPr>
          <w:rFonts w:asciiTheme="minorHAnsi" w:hAnsiTheme="minorHAnsi" w:cstheme="minorHAnsi"/>
          <w:sz w:val="20"/>
          <w:lang w:val="sr-Cyrl-RS"/>
        </w:rPr>
        <w:t>и</w:t>
      </w:r>
    </w:p>
    <w:p w14:paraId="4F75E7F9" w14:textId="670FDEE7" w:rsidR="00537F30" w:rsidRPr="00D43CF9" w:rsidRDefault="007A3AEF" w:rsidP="0070771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lang w:val="sr-Cyrl-CS"/>
        </w:rPr>
      </w:pPr>
      <w:r w:rsidRPr="00D43CF9">
        <w:rPr>
          <w:rFonts w:asciiTheme="minorHAnsi" w:hAnsiTheme="minorHAnsi" w:cstheme="minorHAnsi"/>
          <w:sz w:val="20"/>
          <w:lang w:val="sr-Cyrl-CS"/>
        </w:rPr>
        <w:t>HIV</w:t>
      </w:r>
    </w:p>
    <w:sectPr w:rsidR="00537F30" w:rsidRPr="00D43CF9" w:rsidSect="00BE4692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DEB0" w14:textId="77777777" w:rsidR="001676D8" w:rsidRDefault="001676D8" w:rsidP="004C4EE5">
      <w:pPr>
        <w:spacing w:after="0" w:line="240" w:lineRule="auto"/>
      </w:pPr>
      <w:r>
        <w:separator/>
      </w:r>
    </w:p>
  </w:endnote>
  <w:endnote w:type="continuationSeparator" w:id="0">
    <w:p w14:paraId="7FA1F3C0" w14:textId="77777777" w:rsidR="001676D8" w:rsidRDefault="001676D8" w:rsidP="004C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E010" w14:textId="77777777" w:rsidR="001676D8" w:rsidRDefault="001676D8" w:rsidP="004C4EE5">
      <w:pPr>
        <w:spacing w:after="0" w:line="240" w:lineRule="auto"/>
      </w:pPr>
      <w:r>
        <w:separator/>
      </w:r>
    </w:p>
  </w:footnote>
  <w:footnote w:type="continuationSeparator" w:id="0">
    <w:p w14:paraId="2F8EE4CC" w14:textId="77777777" w:rsidR="001676D8" w:rsidRDefault="001676D8" w:rsidP="004C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98"/>
    <w:multiLevelType w:val="hybridMultilevel"/>
    <w:tmpl w:val="0C18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3640"/>
    <w:multiLevelType w:val="hybridMultilevel"/>
    <w:tmpl w:val="929868B4"/>
    <w:lvl w:ilvl="0" w:tplc="38CC6B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8A4"/>
    <w:multiLevelType w:val="multilevel"/>
    <w:tmpl w:val="2236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BD6FBC"/>
    <w:multiLevelType w:val="multilevel"/>
    <w:tmpl w:val="ADBC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575609"/>
    <w:multiLevelType w:val="hybridMultilevel"/>
    <w:tmpl w:val="C4D009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16B776F"/>
    <w:multiLevelType w:val="hybridMultilevel"/>
    <w:tmpl w:val="4870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460"/>
    <w:multiLevelType w:val="hybridMultilevel"/>
    <w:tmpl w:val="8B384370"/>
    <w:lvl w:ilvl="0" w:tplc="807EC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51F4C"/>
    <w:multiLevelType w:val="hybridMultilevel"/>
    <w:tmpl w:val="C4D009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B765017"/>
    <w:multiLevelType w:val="hybridMultilevel"/>
    <w:tmpl w:val="9AA8C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556E2"/>
    <w:multiLevelType w:val="hybridMultilevel"/>
    <w:tmpl w:val="8B384370"/>
    <w:lvl w:ilvl="0" w:tplc="807EC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F11"/>
    <w:multiLevelType w:val="hybridMultilevel"/>
    <w:tmpl w:val="C4D009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E5"/>
    <w:rsid w:val="00023354"/>
    <w:rsid w:val="00142001"/>
    <w:rsid w:val="001676D8"/>
    <w:rsid w:val="001F3455"/>
    <w:rsid w:val="001F4985"/>
    <w:rsid w:val="001F630F"/>
    <w:rsid w:val="00221473"/>
    <w:rsid w:val="00224ADA"/>
    <w:rsid w:val="00225276"/>
    <w:rsid w:val="00257649"/>
    <w:rsid w:val="002A79FA"/>
    <w:rsid w:val="004C4EE5"/>
    <w:rsid w:val="00537F30"/>
    <w:rsid w:val="005702EB"/>
    <w:rsid w:val="005B7920"/>
    <w:rsid w:val="005C09BC"/>
    <w:rsid w:val="006357C3"/>
    <w:rsid w:val="00694E4C"/>
    <w:rsid w:val="006F600C"/>
    <w:rsid w:val="0070252C"/>
    <w:rsid w:val="0070771F"/>
    <w:rsid w:val="00753078"/>
    <w:rsid w:val="007A3AEF"/>
    <w:rsid w:val="00856515"/>
    <w:rsid w:val="009225BF"/>
    <w:rsid w:val="009540EB"/>
    <w:rsid w:val="00987FAE"/>
    <w:rsid w:val="00A009CB"/>
    <w:rsid w:val="00A23F4E"/>
    <w:rsid w:val="00AE321D"/>
    <w:rsid w:val="00B76FB3"/>
    <w:rsid w:val="00BD0D18"/>
    <w:rsid w:val="00BD18BE"/>
    <w:rsid w:val="00BE4692"/>
    <w:rsid w:val="00BF5112"/>
    <w:rsid w:val="00D43CF9"/>
    <w:rsid w:val="00D47CB3"/>
    <w:rsid w:val="00EA4D43"/>
    <w:rsid w:val="00EA6101"/>
    <w:rsid w:val="00F54E9F"/>
    <w:rsid w:val="00F869E8"/>
    <w:rsid w:val="00F93DB4"/>
    <w:rsid w:val="00FA2623"/>
    <w:rsid w:val="00FA5C87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E829D"/>
  <w15:docId w15:val="{7FB49D6B-8E55-40A2-88C3-684C5366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E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EE5"/>
  </w:style>
  <w:style w:type="paragraph" w:styleId="Footer">
    <w:name w:val="footer"/>
    <w:basedOn w:val="Normal"/>
    <w:link w:val="FooterChar"/>
    <w:uiPriority w:val="99"/>
    <w:unhideWhenUsed/>
    <w:rsid w:val="004C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EE5"/>
  </w:style>
  <w:style w:type="paragraph" w:styleId="ListParagraph">
    <w:name w:val="List Paragraph"/>
    <w:basedOn w:val="Normal"/>
    <w:uiPriority w:val="34"/>
    <w:qFormat/>
    <w:rsid w:val="00707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Miroslav Petkovic</cp:lastModifiedBy>
  <cp:revision>4</cp:revision>
  <dcterms:created xsi:type="dcterms:W3CDTF">2024-01-11T13:52:00Z</dcterms:created>
  <dcterms:modified xsi:type="dcterms:W3CDTF">2024-04-28T17:10:00Z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13e4396b843d7f966daf7d9ada3a1e4910cba444cae219ac6aeeeb1002d67db1</vt:lpwstr>
  </property>
</Properties>
</file>