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C7CA43B" wp14:editId="24B51E76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291E2A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МЕДИЦИНСКИ ФАКУЛТЕТ 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</w:t>
            </w:r>
            <w:r w:rsidR="00291E2A">
              <w:rPr>
                <w:sz w:val="32"/>
                <w:szCs w:val="32"/>
                <w:lang w:val="sr-Cyrl-BA"/>
              </w:rPr>
              <w:t>тедра за Патолошку физиологију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366"/>
        <w:gridCol w:w="1578"/>
        <w:gridCol w:w="2836"/>
        <w:gridCol w:w="1468"/>
        <w:gridCol w:w="1262"/>
        <w:gridCol w:w="1262"/>
        <w:gridCol w:w="1262"/>
        <w:gridCol w:w="1262"/>
      </w:tblGrid>
      <w:tr w:rsidR="00776321" w:rsidRPr="008B1B16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E06154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:rsidTr="00FE0181">
        <w:tc>
          <w:tcPr>
            <w:tcW w:w="1152" w:type="dxa"/>
            <w:vAlign w:val="center"/>
          </w:tcPr>
          <w:p w:rsidR="00776321" w:rsidRPr="009E4C30" w:rsidRDefault="00C117B3" w:rsidP="00EF7804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2024/25.</w:t>
            </w:r>
          </w:p>
        </w:tc>
        <w:tc>
          <w:tcPr>
            <w:tcW w:w="2160" w:type="dxa"/>
            <w:vAlign w:val="center"/>
          </w:tcPr>
          <w:p w:rsidR="00776321" w:rsidRDefault="00291E2A" w:rsidP="0077632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Патолошка физиологија</w:t>
            </w:r>
          </w:p>
        </w:tc>
        <w:tc>
          <w:tcPr>
            <w:tcW w:w="1440" w:type="dxa"/>
            <w:vAlign w:val="center"/>
          </w:tcPr>
          <w:p w:rsidR="00776321" w:rsidRDefault="00776321" w:rsidP="0077632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776321" w:rsidRDefault="00291E2A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:rsidR="00776321" w:rsidRDefault="00291E2A" w:rsidP="00291E2A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Интегрисани </w:t>
            </w:r>
          </w:p>
        </w:tc>
        <w:tc>
          <w:tcPr>
            <w:tcW w:w="1152" w:type="dxa"/>
            <w:vAlign w:val="center"/>
          </w:tcPr>
          <w:p w:rsidR="00776321" w:rsidRDefault="00291E2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:rsidR="00776321" w:rsidRPr="00291E2A" w:rsidRDefault="00291E2A" w:rsidP="00FE018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VI</w:t>
            </w:r>
          </w:p>
        </w:tc>
        <w:tc>
          <w:tcPr>
            <w:tcW w:w="1152" w:type="dxa"/>
            <w:vAlign w:val="center"/>
          </w:tcPr>
          <w:p w:rsidR="00776321" w:rsidRPr="004A270B" w:rsidRDefault="00C117B3" w:rsidP="00FE01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</w:t>
            </w:r>
          </w:p>
        </w:tc>
        <w:tc>
          <w:tcPr>
            <w:tcW w:w="1152" w:type="dxa"/>
            <w:vAlign w:val="center"/>
          </w:tcPr>
          <w:p w:rsidR="00406167" w:rsidRPr="00314A36" w:rsidRDefault="00C117B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</w:tbl>
    <w:p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3378"/>
        <w:gridCol w:w="1407"/>
        <w:gridCol w:w="1418"/>
        <w:gridCol w:w="1531"/>
        <w:gridCol w:w="1588"/>
        <w:gridCol w:w="379"/>
        <w:gridCol w:w="2552"/>
      </w:tblGrid>
      <w:tr w:rsidR="00776321" w:rsidRPr="009F0721" w:rsidTr="00AB3D09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22126B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378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2212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776321" w:rsidRDefault="00776321" w:rsidP="002212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6321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76321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776321" w:rsidRDefault="00776321" w:rsidP="0022126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776321" w:rsidRDefault="00776321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76321" w:rsidRDefault="00776321" w:rsidP="0022126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76321" w:rsidRPr="009F0721" w:rsidTr="00AB3D09">
        <w:trPr>
          <w:jc w:val="center"/>
        </w:trPr>
        <w:tc>
          <w:tcPr>
            <w:tcW w:w="988" w:type="dxa"/>
            <w:vAlign w:val="center"/>
          </w:tcPr>
          <w:p w:rsidR="00776321" w:rsidRPr="00BF283C" w:rsidRDefault="00776321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275" w:type="dxa"/>
            <w:vAlign w:val="center"/>
          </w:tcPr>
          <w:p w:rsidR="00776321" w:rsidRDefault="007763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378" w:type="dxa"/>
            <w:vAlign w:val="center"/>
          </w:tcPr>
          <w:p w:rsidR="00776321" w:rsidRPr="005E0F98" w:rsidRDefault="00291E2A" w:rsidP="00FE018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 xml:space="preserve">Поремећаји кардиоваскуларног система </w:t>
            </w:r>
            <w:r>
              <w:rPr>
                <w:lang w:val="sr-Latn-RS"/>
              </w:rPr>
              <w:t>I</w:t>
            </w:r>
          </w:p>
        </w:tc>
        <w:tc>
          <w:tcPr>
            <w:tcW w:w="1407" w:type="dxa"/>
            <w:vAlign w:val="center"/>
          </w:tcPr>
          <w:p w:rsidR="00776321" w:rsidRPr="00D46046" w:rsidRDefault="00C117B3" w:rsidP="0022126B">
            <w:pPr>
              <w:ind w:lef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776321" w:rsidRDefault="00F75DD7" w:rsidP="002212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27.02.2025</w:t>
            </w:r>
            <w:r w:rsidR="006024FB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776321" w:rsidRDefault="00C117B3" w:rsidP="002212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776321" w:rsidRDefault="006024FB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</w:t>
            </w:r>
            <w:r w:rsidR="00D46046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Мед. факултета</w:t>
            </w:r>
          </w:p>
        </w:tc>
        <w:tc>
          <w:tcPr>
            <w:tcW w:w="379" w:type="dxa"/>
            <w:vAlign w:val="center"/>
          </w:tcPr>
          <w:p w:rsidR="00776321" w:rsidRDefault="00FD62A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776321" w:rsidRDefault="00D46046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378" w:type="dxa"/>
            <w:vAlign w:val="center"/>
          </w:tcPr>
          <w:p w:rsidR="00C117B3" w:rsidRPr="005E0F98" w:rsidRDefault="00C117B3" w:rsidP="00C117B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кардиоваскуларног система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II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F75DD7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06.03.2025.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Default="00FD62A8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Поремећаји црвене крвне лозе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F75DD7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13.03.2025.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Default="00FD62A8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бијеле крвне лозе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F75DD7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20.03.2025.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Default="00FD62A8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хемостазе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F75DD7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27.03.2025.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Default="00FD62A8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Pr="001B784A" w:rsidRDefault="00C117B3" w:rsidP="00C117B3">
            <w:pPr>
              <w:ind w:left="57" w:right="57"/>
              <w:rPr>
                <w:lang w:val="bs-Cyrl-BA"/>
              </w:rPr>
            </w:pPr>
            <w:r>
              <w:rPr>
                <w:lang w:val="sr-Cyrl-BA"/>
              </w:rPr>
              <w:t xml:space="preserve">Проф. др </w:t>
            </w:r>
            <w:r>
              <w:rPr>
                <w:lang w:val="bs-Cyrl-BA"/>
              </w:rPr>
              <w:t>Нела Рашета Симовић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гастроинтестиналног система</w:t>
            </w:r>
            <w:r>
              <w:rPr>
                <w:lang w:val="sr-Latn-RS"/>
              </w:rPr>
              <w:t xml:space="preserve"> I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03.04.2025.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Default="00FD62A8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C117B3" w:rsidRPr="009F0721" w:rsidTr="00AB3D09">
        <w:trPr>
          <w:trHeight w:val="683"/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гастроинтестиналног система</w:t>
            </w:r>
            <w:r>
              <w:rPr>
                <w:lang w:val="sr-Latn-RS"/>
              </w:rPr>
              <w:t xml:space="preserve"> II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10.04.2025.</w:t>
            </w:r>
            <w:r w:rsidR="00C117B3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Default="00FD62A8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хепатобилијарног система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Pr="00AE64BE" w:rsidRDefault="006B5756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17.04.2025.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AE64BE" w:rsidRDefault="00FD62A8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Pr="00AE64BE" w:rsidRDefault="00C117B3" w:rsidP="00C117B3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Проф. др Нела Рашета Симовић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378" w:type="dxa"/>
            <w:vAlign w:val="center"/>
          </w:tcPr>
          <w:p w:rsidR="00C117B3" w:rsidRPr="001B784A" w:rsidRDefault="00C117B3" w:rsidP="00C117B3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 xml:space="preserve">Поремећаји функције бубрега и мокраћног система 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24.04.2025.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AE64BE" w:rsidRDefault="00FD62A8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rPr>
                <w:lang w:val="sr-Cyrl-BA"/>
              </w:rPr>
            </w:pPr>
            <w:r>
              <w:rPr>
                <w:lang w:val="sr-Cyrl-BA"/>
              </w:rPr>
              <w:t>Поремећаји респираторног систем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AE64BE" w:rsidRDefault="00FD62A8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централног нервног система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Pr="00453557" w:rsidRDefault="006B5756" w:rsidP="006B575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15.05.2025.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AE64BE" w:rsidRDefault="00FD62A8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Pr="00D92145" w:rsidRDefault="00C117B3" w:rsidP="00C117B3">
            <w:pPr>
              <w:ind w:left="57" w:right="57"/>
              <w:rPr>
                <w:lang w:val="sr-Latn-RS"/>
              </w:rPr>
            </w:pPr>
            <w:r>
              <w:rPr>
                <w:lang w:val="sr-Cyrl-RS"/>
              </w:rPr>
              <w:t>Проф. др Милорад Вујнић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BF283C" w:rsidRDefault="00C117B3" w:rsidP="00C117B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III</w:t>
            </w:r>
          </w:p>
        </w:tc>
        <w:tc>
          <w:tcPr>
            <w:tcW w:w="1275" w:type="dxa"/>
            <w:vAlign w:val="center"/>
          </w:tcPr>
          <w:p w:rsidR="00C117B3" w:rsidRDefault="00C117B3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378" w:type="dxa"/>
            <w:vAlign w:val="center"/>
          </w:tcPr>
          <w:p w:rsidR="00C117B3" w:rsidRPr="009E51DE" w:rsidRDefault="00C117B3" w:rsidP="00C117B3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Поремећаји функције периферног</w:t>
            </w:r>
            <w:r>
              <w:rPr>
                <w:lang w:val="en-GB"/>
              </w:rPr>
              <w:t xml:space="preserve"> </w:t>
            </w:r>
            <w:r>
              <w:rPr>
                <w:lang w:val="bs-Cyrl-BA"/>
              </w:rPr>
              <w:t>нервног система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22.05.2025.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AE64BE" w:rsidRDefault="00FD62A8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7A7B9C" w:rsidRDefault="00C117B3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XIV</w:t>
            </w:r>
          </w:p>
        </w:tc>
        <w:tc>
          <w:tcPr>
            <w:tcW w:w="1275" w:type="dxa"/>
            <w:vAlign w:val="center"/>
          </w:tcPr>
          <w:p w:rsidR="00C117B3" w:rsidRPr="007A7B9C" w:rsidRDefault="00C117B3" w:rsidP="00C117B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П14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локомоторног система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29.05.2025.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7A7B9C" w:rsidRDefault="00FD62A8" w:rsidP="00C117B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C117B3" w:rsidRPr="009F0721" w:rsidTr="00AB3D09">
        <w:trPr>
          <w:jc w:val="center"/>
        </w:trPr>
        <w:tc>
          <w:tcPr>
            <w:tcW w:w="988" w:type="dxa"/>
            <w:vAlign w:val="center"/>
          </w:tcPr>
          <w:p w:rsidR="00C117B3" w:rsidRPr="007A7B9C" w:rsidRDefault="00C117B3" w:rsidP="00C117B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XV</w:t>
            </w:r>
          </w:p>
        </w:tc>
        <w:tc>
          <w:tcPr>
            <w:tcW w:w="1275" w:type="dxa"/>
            <w:vAlign w:val="center"/>
          </w:tcPr>
          <w:p w:rsidR="00C117B3" w:rsidRPr="007A7B9C" w:rsidRDefault="00C117B3" w:rsidP="00C117B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П15</w:t>
            </w:r>
          </w:p>
        </w:tc>
        <w:tc>
          <w:tcPr>
            <w:tcW w:w="3378" w:type="dxa"/>
            <w:vAlign w:val="center"/>
          </w:tcPr>
          <w:p w:rsidR="00C117B3" w:rsidRDefault="00C117B3" w:rsidP="00C117B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Тест колоквијум </w:t>
            </w:r>
            <w:r>
              <w:rPr>
                <w:lang w:val="sr-Latn-RS"/>
              </w:rPr>
              <w:t>II</w:t>
            </w:r>
          </w:p>
        </w:tc>
        <w:tc>
          <w:tcPr>
            <w:tcW w:w="1407" w:type="dxa"/>
          </w:tcPr>
          <w:p w:rsidR="00C117B3" w:rsidRDefault="00C117B3" w:rsidP="00C117B3">
            <w:pPr>
              <w:jc w:val="center"/>
            </w:pPr>
            <w:r w:rsidRPr="003A245D"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117B3" w:rsidRDefault="006B5756" w:rsidP="00C117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05.06.2025.</w:t>
            </w:r>
          </w:p>
        </w:tc>
        <w:tc>
          <w:tcPr>
            <w:tcW w:w="1531" w:type="dxa"/>
          </w:tcPr>
          <w:p w:rsidR="00C117B3" w:rsidRDefault="00C117B3" w:rsidP="00C117B3">
            <w:pPr>
              <w:jc w:val="center"/>
            </w:pPr>
            <w:r w:rsidRPr="00D23A2A">
              <w:rPr>
                <w:lang w:val="sr-Cyrl-BA"/>
              </w:rPr>
              <w:t>11:00 - 13:15</w:t>
            </w:r>
          </w:p>
        </w:tc>
        <w:tc>
          <w:tcPr>
            <w:tcW w:w="1588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 Мед. факултета</w:t>
            </w:r>
          </w:p>
        </w:tc>
        <w:tc>
          <w:tcPr>
            <w:tcW w:w="379" w:type="dxa"/>
            <w:vAlign w:val="center"/>
          </w:tcPr>
          <w:p w:rsidR="00C117B3" w:rsidRPr="007A7B9C" w:rsidRDefault="00FD62A8" w:rsidP="00C117B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2" w:type="dxa"/>
            <w:vAlign w:val="center"/>
          </w:tcPr>
          <w:p w:rsidR="00C117B3" w:rsidRDefault="00C117B3" w:rsidP="00C117B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</w:tbl>
    <w:p w:rsidR="002F43AC" w:rsidRPr="00D0018D" w:rsidRDefault="00776321" w:rsidP="00D0018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A03561">
        <w:rPr>
          <w:b/>
          <w:sz w:val="28"/>
          <w:szCs w:val="28"/>
          <w:lang w:val="sr-Cyrl-BA"/>
        </w:rPr>
        <w:t>ЈЕ</w:t>
      </w:r>
      <w:r w:rsidR="0039351A">
        <w:rPr>
          <w:b/>
          <w:sz w:val="28"/>
          <w:szCs w:val="28"/>
          <w:lang w:val="sr-Cyrl-BA"/>
        </w:rPr>
        <w:t>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:rsidTr="0022126B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22126B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A1E97" w:rsidRDefault="00EA1E97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2212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 xml:space="preserve"> +ПВ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</w:t>
            </w:r>
            <w:r w:rsidR="00344A0C">
              <w:rPr>
                <w:lang w:val="sr-Cyrl-RS"/>
              </w:rPr>
              <w:t>у</w:t>
            </w:r>
            <w:r w:rsidRPr="005A5A18">
              <w:rPr>
                <w:lang w:val="sr-Latn-RS"/>
              </w:rPr>
              <w:t xml:space="preserve">нкционално испитивање кардиоваскуларног система  </w:t>
            </w:r>
            <w:r w:rsidR="0071718F">
              <w:rPr>
                <w:lang w:val="sr-Latn-RS"/>
              </w:rPr>
              <w:t>I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 -основи електро</w:t>
            </w:r>
            <w:r w:rsidR="00344A0C">
              <w:rPr>
                <w:lang w:val="sr-Cyrl-RS"/>
              </w:rPr>
              <w:t>кардиографије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 -одређивање фреквенције и ритма срцчаног рада</w:t>
            </w:r>
          </w:p>
          <w:p w:rsidR="008E07B4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 -поремећаји срчаног ритма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>+ПВ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Функционално испитив</w:t>
            </w:r>
            <w:r w:rsidR="0071718F">
              <w:rPr>
                <w:lang w:val="sr-Latn-RS"/>
              </w:rPr>
              <w:t>ање кардиоваскуларног система II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-одређивање електричне осовине срца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-одређивање хипертрофије преткомора и комора срца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</w:t>
            </w:r>
            <w:r w:rsidR="0071718F">
              <w:rPr>
                <w:lang w:val="sr-Cyrl-RS"/>
              </w:rPr>
              <w:t xml:space="preserve">електрокадиграфска и </w:t>
            </w:r>
            <w:r w:rsidRPr="005A5A18">
              <w:rPr>
                <w:lang w:val="sr-Latn-RS"/>
              </w:rPr>
              <w:t>биохемијска дијагностика инфаркта миокарда</w:t>
            </w:r>
          </w:p>
          <w:p w:rsidR="008E07B4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-ергометрија</w:t>
            </w:r>
          </w:p>
          <w:p w:rsidR="00556605" w:rsidRPr="008E07B4" w:rsidRDefault="00556605" w:rsidP="005A5A18">
            <w:pPr>
              <w:ind w:left="57"/>
              <w:rPr>
                <w:lang w:val="sr-Latn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>+ 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Функционално испитивање црвене крвне лозе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-еритроцитопоеза,</w:t>
            </w:r>
            <w:r w:rsidR="0071718F">
              <w:rPr>
                <w:lang w:val="sr-Cyrl-RS"/>
              </w:rPr>
              <w:t xml:space="preserve"> </w:t>
            </w:r>
            <w:r w:rsidRPr="005A5A18">
              <w:rPr>
                <w:lang w:val="sr-Latn-RS"/>
              </w:rPr>
              <w:t>ретикулоцити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-поремећаји еритроцитне лозе (анемија и еритроцитозе)</w:t>
            </w:r>
          </w:p>
          <w:p w:rsidR="005A5A18" w:rsidRPr="00EB674B" w:rsidRDefault="005A5A18" w:rsidP="005A5A18">
            <w:pPr>
              <w:ind w:left="57"/>
              <w:rPr>
                <w:vertAlign w:val="subscript"/>
                <w:lang w:val="bs-Cyrl-BA"/>
              </w:rPr>
            </w:pPr>
            <w:r w:rsidRPr="005A5A18">
              <w:rPr>
                <w:lang w:val="sr-Latn-RS"/>
              </w:rPr>
              <w:t>-дијагностика поремећаја црвене крвне лозе</w:t>
            </w:r>
            <w:r w:rsidR="00EB674B">
              <w:rPr>
                <w:lang w:val="bs-Cyrl-BA"/>
              </w:rPr>
              <w:t xml:space="preserve"> (ККС, еритроцитни показатељи, статус жељеза, фолна киселина и витамин Б</w:t>
            </w:r>
            <w:r w:rsidR="00EB674B">
              <w:rPr>
                <w:vertAlign w:val="subscript"/>
                <w:lang w:val="bs-Cyrl-BA"/>
              </w:rPr>
              <w:t>12 )</w:t>
            </w:r>
          </w:p>
          <w:p w:rsidR="008847FB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</w:t>
            </w:r>
            <w:r w:rsidR="00EB674B">
              <w:rPr>
                <w:lang w:val="bs-Cyrl-BA"/>
              </w:rPr>
              <w:t xml:space="preserve">размаз периферне крви код </w:t>
            </w:r>
            <w:r w:rsidRPr="005A5A18">
              <w:rPr>
                <w:lang w:val="sr-Latn-RS"/>
              </w:rPr>
              <w:t>сидеропени</w:t>
            </w:r>
            <w:r w:rsidR="00344A0C">
              <w:rPr>
                <w:lang w:val="sr-Cyrl-RS"/>
              </w:rPr>
              <w:t>ј</w:t>
            </w:r>
            <w:r w:rsidR="00EB674B">
              <w:rPr>
                <w:lang w:val="sr-Latn-RS"/>
              </w:rPr>
              <w:t>ске</w:t>
            </w:r>
            <w:r w:rsidRPr="005A5A18">
              <w:rPr>
                <w:lang w:val="sr-Latn-RS"/>
              </w:rPr>
              <w:t xml:space="preserve"> и мегалоб</w:t>
            </w:r>
            <w:r w:rsidR="00EB674B">
              <w:rPr>
                <w:lang w:val="sr-Latn-RS"/>
              </w:rPr>
              <w:t>ластне анемије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IV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>+ПВ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Функционално испитивање бијеле крвне лозе</w:t>
            </w:r>
          </w:p>
          <w:p w:rsidR="005A5A18" w:rsidRPr="005A5A18" w:rsidRDefault="00612C9C" w:rsidP="005A5A18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-гранулоцитопоеза и лимфоцитопоеза</w:t>
            </w:r>
          </w:p>
          <w:p w:rsid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</w:t>
            </w:r>
            <w:r w:rsidR="00612C9C">
              <w:rPr>
                <w:lang w:val="bs-Cyrl-BA"/>
              </w:rPr>
              <w:t xml:space="preserve">анализа и дијагностички значај промјена у броју леукоцита и </w:t>
            </w:r>
            <w:r w:rsidR="00612C9C">
              <w:rPr>
                <w:lang w:val="sr-Latn-RS"/>
              </w:rPr>
              <w:t>диференцијалној крвној слици</w:t>
            </w:r>
          </w:p>
          <w:p w:rsidR="00612C9C" w:rsidRPr="00612C9C" w:rsidRDefault="00612C9C" w:rsidP="005A5A1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- мијелопролиферативне и лимфопролиферативне болести</w:t>
            </w:r>
          </w:p>
          <w:p w:rsidR="008847FB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</w:t>
            </w:r>
            <w:r w:rsidR="00612C9C">
              <w:rPr>
                <w:lang w:val="bs-Cyrl-BA"/>
              </w:rPr>
              <w:t xml:space="preserve">размаз периферне крви код </w:t>
            </w:r>
            <w:r w:rsidR="00612C9C">
              <w:rPr>
                <w:lang w:val="sr-Latn-RS"/>
              </w:rPr>
              <w:t>акутне лимфатичке и хроничне</w:t>
            </w:r>
            <w:r w:rsidRPr="005A5A18">
              <w:rPr>
                <w:lang w:val="sr-Latn-RS"/>
              </w:rPr>
              <w:t xml:space="preserve"> мијелои</w:t>
            </w:r>
            <w:r w:rsidR="00612C9C">
              <w:rPr>
                <w:lang w:val="sr-Latn-RS"/>
              </w:rPr>
              <w:t>дне леукемије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>+ПВ</w:t>
            </w:r>
          </w:p>
        </w:tc>
        <w:tc>
          <w:tcPr>
            <w:tcW w:w="9913" w:type="dxa"/>
            <w:vAlign w:val="center"/>
          </w:tcPr>
          <w:p w:rsidR="00344A0C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Функционално испитивање хемостазног система </w:t>
            </w:r>
            <w:r w:rsidR="007B2134">
              <w:rPr>
                <w:lang w:val="sr-Latn-RS"/>
              </w:rPr>
              <w:t>I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-функцијске одлике и механизми дјеловања хемостазног система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-капиларопатије-тест капиларне отпорности 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-тромбоцитопоеза, функционалне </w:t>
            </w:r>
            <w:r w:rsidR="00AF587C">
              <w:rPr>
                <w:lang w:val="bs-Cyrl-BA"/>
              </w:rPr>
              <w:t xml:space="preserve">и </w:t>
            </w:r>
            <w:r w:rsidRPr="005A5A18">
              <w:rPr>
                <w:lang w:val="sr-Latn-RS"/>
              </w:rPr>
              <w:t>морфолошке карактеристике тромбоцита</w:t>
            </w:r>
          </w:p>
          <w:p w:rsidR="005A5A18" w:rsidRPr="005A5A18" w:rsidRDefault="00AF587C" w:rsidP="005A5A18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-одређивање броја и испитивање функције тромбоцита</w:t>
            </w:r>
          </w:p>
          <w:p w:rsidR="00C761C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-вријеме крварења по Дјуку;</w:t>
            </w:r>
            <w:r w:rsidR="00AF587C">
              <w:rPr>
                <w:lang w:val="sr-Cyrl-RS"/>
              </w:rPr>
              <w:t xml:space="preserve"> преглед томбоцита периферне крви, агрегометрија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>+ПВ</w:t>
            </w:r>
          </w:p>
        </w:tc>
        <w:tc>
          <w:tcPr>
            <w:tcW w:w="9913" w:type="dxa"/>
            <w:vAlign w:val="center"/>
          </w:tcPr>
          <w:p w:rsidR="005A5A18" w:rsidRPr="005A5A18" w:rsidRDefault="00820E98" w:rsidP="005A5A18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Функционално испитивање хe</w:t>
            </w:r>
            <w:r w:rsidR="005A5A18" w:rsidRPr="005A5A18">
              <w:rPr>
                <w:lang w:val="sr-Latn-RS"/>
              </w:rPr>
              <w:t>мостазног система</w:t>
            </w:r>
            <w:r w:rsidR="007B2134">
              <w:rPr>
                <w:lang w:val="sr-Latn-RS"/>
              </w:rPr>
              <w:t xml:space="preserve">  II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-механизми коагулације и антикоагулације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-урођени и стечени поремећаји механизма коагулације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-урођени и стечени поремећаји механизма антикоагулације</w:t>
            </w:r>
          </w:p>
          <w:p w:rsidR="00C761C8" w:rsidRPr="00F1362C" w:rsidRDefault="005A5A18" w:rsidP="005A5A18">
            <w:pPr>
              <w:ind w:left="57"/>
              <w:rPr>
                <w:lang w:val="bs-Cyrl-BA"/>
              </w:rPr>
            </w:pPr>
            <w:r w:rsidRPr="005A5A18">
              <w:rPr>
                <w:lang w:val="sr-Latn-RS"/>
              </w:rPr>
              <w:t>-ПВ,АПТТ</w:t>
            </w:r>
            <w:r w:rsidR="00F1362C">
              <w:rPr>
                <w:lang w:val="bs-Cyrl-BA"/>
              </w:rPr>
              <w:t>, ТТ, фибриноген, Д-димер и разградни производи фибрина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>+ ПВ</w:t>
            </w:r>
          </w:p>
        </w:tc>
        <w:tc>
          <w:tcPr>
            <w:tcW w:w="9913" w:type="dxa"/>
            <w:vAlign w:val="center"/>
          </w:tcPr>
          <w:p w:rsidR="005A5A18" w:rsidRDefault="005A5A18" w:rsidP="005A5A18">
            <w:pPr>
              <w:ind w:left="57"/>
              <w:rPr>
                <w:lang w:val="bs-Cyrl-BA"/>
              </w:rPr>
            </w:pPr>
            <w:r w:rsidRPr="005A5A18">
              <w:rPr>
                <w:lang w:val="sr-Latn-RS"/>
              </w:rPr>
              <w:t>Функционално испитивање дигестивног система</w:t>
            </w:r>
            <w:r w:rsidR="00630ED0">
              <w:rPr>
                <w:lang w:val="bs-Cyrl-BA"/>
              </w:rPr>
              <w:t>:</w:t>
            </w:r>
          </w:p>
          <w:p w:rsidR="00323BC6" w:rsidRDefault="00323BC6" w:rsidP="005A5A1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 xml:space="preserve">Упознавање са дијагностиком инфекције </w:t>
            </w:r>
            <w:r>
              <w:rPr>
                <w:i/>
                <w:lang w:val="sr-Latn-RS"/>
              </w:rPr>
              <w:t>Helicobacter pylori</w:t>
            </w:r>
            <w:r w:rsidR="0020263B">
              <w:rPr>
                <w:i/>
                <w:lang w:val="bs-Cyrl-BA"/>
              </w:rPr>
              <w:t xml:space="preserve"> </w:t>
            </w:r>
            <w:r w:rsidR="0020263B">
              <w:rPr>
                <w:lang w:val="bs-Cyrl-BA"/>
              </w:rPr>
              <w:t>(издисајни тест и фекални антиген тест) и одређивање антитијела (брзи тест)</w:t>
            </w:r>
          </w:p>
          <w:p w:rsidR="0020263B" w:rsidRPr="0020263B" w:rsidRDefault="0020263B" w:rsidP="005A5A1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Упознавање са дијагностиком глутенске ентеропатије ((одређивање антитијела на ткивну трансглутаминазу)</w:t>
            </w:r>
          </w:p>
          <w:p w:rsidR="007E5C83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 Функционално испитивање егзокриног панкреаса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-акутни и хронични панкреатитис</w:t>
            </w:r>
          </w:p>
          <w:p w:rsidR="007E5C83" w:rsidRPr="0020263B" w:rsidRDefault="005A5A18" w:rsidP="005A5A18">
            <w:pPr>
              <w:rPr>
                <w:lang w:val="bs-Cyrl-BA"/>
              </w:rPr>
            </w:pPr>
            <w:r w:rsidRPr="005A5A18">
              <w:rPr>
                <w:lang w:val="sr-Latn-RS"/>
              </w:rPr>
              <w:t xml:space="preserve"> -одређивање активности амилазе у </w:t>
            </w:r>
            <w:r w:rsidR="0020263B">
              <w:rPr>
                <w:lang w:val="bs-Cyrl-BA"/>
              </w:rPr>
              <w:t xml:space="preserve">серуму и </w:t>
            </w:r>
            <w:r w:rsidRPr="005A5A18">
              <w:rPr>
                <w:lang w:val="sr-Latn-RS"/>
              </w:rPr>
              <w:t>урину</w:t>
            </w:r>
            <w:r w:rsidR="0020263B">
              <w:rPr>
                <w:lang w:val="bs-Cyrl-BA"/>
              </w:rPr>
              <w:t xml:space="preserve"> и </w:t>
            </w:r>
            <w:r w:rsidRPr="005A5A18">
              <w:rPr>
                <w:lang w:val="sr-Latn-RS"/>
              </w:rPr>
              <w:t>интерпретација патолошког налаза</w:t>
            </w:r>
          </w:p>
          <w:p w:rsidR="0020263B" w:rsidRDefault="0020263B" w:rsidP="005A5A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-пробе на окултно крварење у столици </w:t>
            </w:r>
            <w:r w:rsidR="001A4A45">
              <w:rPr>
                <w:lang w:val="sr-Cyrl-RS"/>
              </w:rPr>
              <w:t>и преглед столице на сварљивост хране</w:t>
            </w:r>
          </w:p>
          <w:p w:rsidR="00556605" w:rsidRPr="00556605" w:rsidRDefault="0020263B" w:rsidP="005A5A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-</w:t>
            </w:r>
            <w:r w:rsidR="00556605">
              <w:rPr>
                <w:lang w:val="sr-Cyrl-RS"/>
              </w:rPr>
              <w:t>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 xml:space="preserve"> + 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Функционално</w:t>
            </w:r>
            <w:r w:rsidR="00105279">
              <w:rPr>
                <w:lang w:val="sr-Latn-RS"/>
              </w:rPr>
              <w:t xml:space="preserve"> хепатобилијарног система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-поремећај</w:t>
            </w:r>
            <w:r w:rsidR="007B2134">
              <w:rPr>
                <w:lang w:val="sr-Cyrl-RS"/>
              </w:rPr>
              <w:t>и</w:t>
            </w:r>
            <w:r w:rsidR="001A4A45">
              <w:rPr>
                <w:lang w:val="sr-Latn-RS"/>
              </w:rPr>
              <w:t xml:space="preserve"> метаболизма билирубина</w:t>
            </w:r>
          </w:p>
          <w:p w:rsidR="005A5A18" w:rsidRPr="001A4A45" w:rsidRDefault="005A5A18" w:rsidP="005A5A18">
            <w:pPr>
              <w:ind w:left="57"/>
              <w:rPr>
                <w:lang w:val="bs-Cyrl-BA"/>
              </w:rPr>
            </w:pPr>
            <w:r w:rsidRPr="005A5A18">
              <w:rPr>
                <w:lang w:val="sr-Latn-RS"/>
              </w:rPr>
              <w:t>-доказивање директног и индиректног билирубина у серуму</w:t>
            </w:r>
            <w:r w:rsidR="001A4A45">
              <w:rPr>
                <w:lang w:val="bs-Cyrl-BA"/>
              </w:rPr>
              <w:t xml:space="preserve"> </w:t>
            </w:r>
          </w:p>
          <w:p w:rsidR="007E5C83" w:rsidRDefault="005A5A18" w:rsidP="005A5A18">
            <w:pPr>
              <w:ind w:left="57"/>
              <w:rPr>
                <w:lang w:val="bs-Cyrl-BA"/>
              </w:rPr>
            </w:pPr>
            <w:r w:rsidRPr="005A5A18">
              <w:rPr>
                <w:lang w:val="sr-Latn-RS"/>
              </w:rPr>
              <w:t>-доказивање билирубина, уробилиногена и уробилина у урину</w:t>
            </w:r>
            <w:r w:rsidR="001A4A45">
              <w:rPr>
                <w:lang w:val="bs-Cyrl-BA"/>
              </w:rPr>
              <w:t xml:space="preserve"> и интерпретација патол. налаза</w:t>
            </w:r>
          </w:p>
          <w:p w:rsidR="001A4A45" w:rsidRPr="001A4A45" w:rsidRDefault="001A4A45" w:rsidP="005A5A1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lastRenderedPageBreak/>
              <w:t>- дијагностички значај акттивности ензима код болести јетре и жучних путева (АСТ, АЛТ, АЛП, ГГТ, псеудохолинестераза)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5A5A18">
        <w:trPr>
          <w:trHeight w:val="1349"/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 xml:space="preserve"> + 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Функционално испитивање уропоетског система </w:t>
            </w:r>
            <w:r w:rsidR="007B2134">
              <w:rPr>
                <w:lang w:val="sr-Latn-RS"/>
              </w:rPr>
              <w:t>I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-физикални преглед урина</w:t>
            </w:r>
          </w:p>
          <w:p w:rsidR="005A5A18" w:rsidRPr="00F00283" w:rsidRDefault="007B2134" w:rsidP="005A5A18">
            <w:pPr>
              <w:ind w:left="57"/>
              <w:rPr>
                <w:lang w:val="bs-Cyrl-BA"/>
              </w:rPr>
            </w:pPr>
            <w:r>
              <w:rPr>
                <w:lang w:val="sr-Latn-RS"/>
              </w:rPr>
              <w:t>-</w:t>
            </w:r>
            <w:r w:rsidR="005A5A18" w:rsidRPr="005A5A18">
              <w:rPr>
                <w:lang w:val="sr-Latn-RS"/>
              </w:rPr>
              <w:t>хемијска анализа урина помоћу тест тракица</w:t>
            </w:r>
            <w:r w:rsidR="00F00283">
              <w:rPr>
                <w:lang w:val="bs-Cyrl-BA"/>
              </w:rPr>
              <w:t>, испитивање протеинурије</w:t>
            </w:r>
          </w:p>
          <w:p w:rsidR="005A5A18" w:rsidRPr="00F00283" w:rsidRDefault="00F00283" w:rsidP="005A5A18">
            <w:pPr>
              <w:ind w:left="57"/>
              <w:rPr>
                <w:lang w:val="bs-Cyrl-BA"/>
              </w:rPr>
            </w:pPr>
            <w:r>
              <w:rPr>
                <w:lang w:val="sr-Latn-RS"/>
              </w:rPr>
              <w:t>-</w:t>
            </w:r>
            <w:r w:rsidR="005A5A18" w:rsidRPr="005A5A18">
              <w:rPr>
                <w:lang w:val="sr-Latn-RS"/>
              </w:rPr>
              <w:t xml:space="preserve">микроскопски преглед </w:t>
            </w:r>
            <w:r>
              <w:rPr>
                <w:lang w:val="bs-Cyrl-BA"/>
              </w:rPr>
              <w:t>седимента урина</w:t>
            </w:r>
          </w:p>
          <w:p w:rsidR="007E5C83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-интерпретација патолошког налаза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 xml:space="preserve"> + 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Функционално испитивање уропоетског система </w:t>
            </w:r>
            <w:r w:rsidR="007B2134">
              <w:rPr>
                <w:lang w:val="sr-Latn-RS"/>
              </w:rPr>
              <w:t>II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-азотне материје</w:t>
            </w:r>
          </w:p>
          <w:p w:rsidR="005A5A18" w:rsidRPr="00D0594A" w:rsidRDefault="00D0594A" w:rsidP="005A5A18">
            <w:pPr>
              <w:ind w:left="57"/>
              <w:rPr>
                <w:lang w:val="bs-Cyrl-BA"/>
              </w:rPr>
            </w:pPr>
            <w:r>
              <w:rPr>
                <w:lang w:val="sr-Latn-RS"/>
              </w:rPr>
              <w:t>-испитивање</w:t>
            </w:r>
            <w:r w:rsidR="005A5A18" w:rsidRPr="005A5A18">
              <w:rPr>
                <w:lang w:val="sr-Latn-RS"/>
              </w:rPr>
              <w:t xml:space="preserve"> дилуционе и концентрационе способности бубрега</w:t>
            </w:r>
            <w:r>
              <w:rPr>
                <w:lang w:val="bs-Cyrl-BA"/>
              </w:rPr>
              <w:t xml:space="preserve"> и  осмоларности урина</w:t>
            </w:r>
          </w:p>
          <w:p w:rsidR="00AF3434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</w:t>
            </w:r>
            <w:r w:rsidR="00D0594A">
              <w:rPr>
                <w:lang w:val="bs-Cyrl-BA"/>
              </w:rPr>
              <w:t xml:space="preserve">бубрежни клиренси, </w:t>
            </w:r>
            <w:r w:rsidRPr="005A5A18">
              <w:rPr>
                <w:lang w:val="sr-Latn-RS"/>
              </w:rPr>
              <w:t xml:space="preserve">одређивање концентрације креатинина у </w:t>
            </w:r>
            <w:r w:rsidR="00D0594A">
              <w:rPr>
                <w:lang w:val="sr-Latn-RS"/>
              </w:rPr>
              <w:t>урину и клиренс</w:t>
            </w:r>
            <w:r w:rsidRPr="005A5A18">
              <w:rPr>
                <w:lang w:val="sr-Latn-RS"/>
              </w:rPr>
              <w:t xml:space="preserve"> креатинина</w:t>
            </w:r>
          </w:p>
          <w:p w:rsidR="00D0594A" w:rsidRPr="00D0594A" w:rsidRDefault="00D0594A" w:rsidP="005A5A1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- интерпретација патолошког налаза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556605">
              <w:rPr>
                <w:lang w:val="sr-Cyrl-BA"/>
              </w:rPr>
              <w:t xml:space="preserve"> + ПВ</w:t>
            </w:r>
          </w:p>
        </w:tc>
        <w:tc>
          <w:tcPr>
            <w:tcW w:w="9913" w:type="dxa"/>
            <w:vAlign w:val="center"/>
          </w:tcPr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Функционално испитивање респираторног система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-поремећаји вентилације,</w:t>
            </w:r>
            <w:r w:rsidR="007B2134">
              <w:rPr>
                <w:lang w:val="sr-Latn-RS"/>
              </w:rPr>
              <w:t xml:space="preserve"> </w:t>
            </w:r>
            <w:r w:rsidRPr="005A5A18">
              <w:rPr>
                <w:lang w:val="sr-Latn-RS"/>
              </w:rPr>
              <w:t>дифузије и перфузије плућа</w:t>
            </w:r>
          </w:p>
          <w:p w:rsidR="007B2134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-испитивање вентилацијске функције плућа-мала спирометрија (анализа спирограма и</w:t>
            </w:r>
          </w:p>
          <w:p w:rsidR="00AF3434" w:rsidRPr="00C1543A" w:rsidRDefault="005A5A18" w:rsidP="005A5A18">
            <w:pPr>
              <w:ind w:left="57"/>
              <w:rPr>
                <w:lang w:val="bs-Cyrl-BA"/>
              </w:rPr>
            </w:pPr>
            <w:r w:rsidRPr="005A5A18">
              <w:rPr>
                <w:lang w:val="sr-Latn-RS"/>
              </w:rPr>
              <w:t xml:space="preserve"> интерпретација патолошког налаза)</w:t>
            </w:r>
            <w:r w:rsidR="00C1543A">
              <w:rPr>
                <w:lang w:val="bs-Cyrl-BA"/>
              </w:rPr>
              <w:t>, пулсна оксиметрија</w:t>
            </w:r>
          </w:p>
          <w:p w:rsidR="0053053B" w:rsidRPr="0053053B" w:rsidRDefault="0053053B" w:rsidP="005A5A18">
            <w:pPr>
              <w:ind w:left="57"/>
              <w:rPr>
                <w:lang w:val="sr-Cyrl-RS"/>
              </w:rPr>
            </w:pP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 xml:space="preserve">анализа поремећаја АБ равнотеже </w:t>
            </w:r>
            <w:r w:rsidR="00C1543A">
              <w:rPr>
                <w:lang w:val="sr-Cyrl-RS"/>
              </w:rPr>
              <w:t xml:space="preserve">и гасова </w:t>
            </w:r>
            <w:r>
              <w:rPr>
                <w:lang w:val="sr-Cyrl-RS"/>
              </w:rPr>
              <w:t xml:space="preserve">код поремећаја вентилације 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 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:rsidR="006355AD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>Функциона</w:t>
            </w:r>
            <w:r w:rsidR="006355AD">
              <w:rPr>
                <w:lang w:val="sr-Latn-RS"/>
              </w:rPr>
              <w:t>лно испитивање нервног система</w:t>
            </w:r>
          </w:p>
          <w:p w:rsidR="005A5A18" w:rsidRPr="005A5A18" w:rsidRDefault="005A5A18" w:rsidP="005A5A18">
            <w:pPr>
              <w:ind w:left="57"/>
              <w:rPr>
                <w:lang w:val="sr-Latn-RS"/>
              </w:rPr>
            </w:pPr>
            <w:r w:rsidRPr="005A5A18">
              <w:rPr>
                <w:lang w:val="sr-Latn-RS"/>
              </w:rPr>
              <w:t xml:space="preserve">-основи патофизиологије нервног система </w:t>
            </w:r>
          </w:p>
          <w:p w:rsidR="005A5A18" w:rsidRPr="006355AD" w:rsidRDefault="005A5A18" w:rsidP="005A5A18">
            <w:pPr>
              <w:ind w:left="57"/>
              <w:rPr>
                <w:lang w:val="bs-Cyrl-BA"/>
              </w:rPr>
            </w:pPr>
            <w:r w:rsidRPr="005A5A18">
              <w:rPr>
                <w:lang w:val="sr-Latn-RS"/>
              </w:rPr>
              <w:t>-</w:t>
            </w:r>
            <w:r w:rsidR="00D041C9">
              <w:rPr>
                <w:lang w:val="sr-Latn-RS"/>
              </w:rPr>
              <w:t>анализа цереброспиналне</w:t>
            </w:r>
            <w:r w:rsidR="00D041C9">
              <w:rPr>
                <w:lang w:val="sr-Cyrl-RS"/>
              </w:rPr>
              <w:t xml:space="preserve"> </w:t>
            </w:r>
            <w:r w:rsidR="00D041C9">
              <w:rPr>
                <w:lang w:val="sr-Latn-RS"/>
              </w:rPr>
              <w:t>течности</w:t>
            </w:r>
            <w:r w:rsidR="006355AD">
              <w:rPr>
                <w:lang w:val="bs-Cyrl-BA"/>
              </w:rPr>
              <w:t xml:space="preserve"> и интерпретација налаза</w:t>
            </w:r>
          </w:p>
          <w:p w:rsidR="00AF3434" w:rsidRDefault="00D041C9" w:rsidP="005A5A18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-основе ЕЕГ</w:t>
            </w:r>
            <w:r w:rsidR="005A5A18" w:rsidRPr="005A5A18">
              <w:rPr>
                <w:lang w:val="sr-Latn-RS"/>
              </w:rPr>
              <w:t>–а и осталих функционалних дијагностичких метода нервног система</w:t>
            </w:r>
          </w:p>
          <w:p w:rsidR="00556605" w:rsidRPr="00556605" w:rsidRDefault="00556605" w:rsidP="005A5A18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- приказ случаја</w:t>
            </w:r>
          </w:p>
        </w:tc>
      </w:tr>
      <w:tr w:rsidR="00D353C0" w:rsidRPr="009F0721" w:rsidTr="00AF3434">
        <w:trPr>
          <w:jc w:val="center"/>
        </w:trPr>
        <w:tc>
          <w:tcPr>
            <w:tcW w:w="1570" w:type="dxa"/>
            <w:vAlign w:val="center"/>
          </w:tcPr>
          <w:p w:rsidR="003A5799" w:rsidRDefault="003A5799" w:rsidP="002A255C">
            <w:pPr>
              <w:jc w:val="center"/>
              <w:rPr>
                <w:lang w:val="sr-Latn-BA"/>
              </w:rPr>
            </w:pPr>
          </w:p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:rsidR="00EA1E97" w:rsidRDefault="00195E33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:rsidR="00EA1E97" w:rsidRDefault="006355AD" w:rsidP="003A5799">
            <w:pPr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поремећеја метаболизма кости:</w:t>
            </w:r>
          </w:p>
          <w:p w:rsidR="006355AD" w:rsidRPr="006355AD" w:rsidRDefault="006355AD" w:rsidP="003A5799">
            <w:pPr>
              <w:rPr>
                <w:lang w:val="sr-Latn-RS"/>
              </w:rPr>
            </w:pPr>
            <w:r>
              <w:rPr>
                <w:lang w:val="sr-Cyrl-BA"/>
              </w:rPr>
              <w:t xml:space="preserve">Упознавање са тестовима за процјену коштаног метаболизма (калцијум и фосфор у серуму и урину, ПТХ, витамин Д, маркери  формирања и ресорпције кости) и </w:t>
            </w:r>
            <w:r w:rsidR="003974DB">
              <w:rPr>
                <w:lang w:val="bs-Cyrl-BA"/>
              </w:rPr>
              <w:t>остеодензитометријским</w:t>
            </w:r>
            <w:r>
              <w:rPr>
                <w:lang w:val="bs-Cyrl-BA"/>
              </w:rPr>
              <w:t xml:space="preserve"> мјерење</w:t>
            </w:r>
            <w:r w:rsidR="003974DB">
              <w:rPr>
                <w:lang w:val="bs-Cyrl-BA"/>
              </w:rPr>
              <w:t>м</w:t>
            </w:r>
            <w:r>
              <w:rPr>
                <w:lang w:val="bs-Cyrl-BA"/>
              </w:rPr>
              <w:t xml:space="preserve"> коштане масе </w:t>
            </w:r>
            <w:r>
              <w:rPr>
                <w:lang w:val="sr-Cyrl-BA"/>
              </w:rPr>
              <w:t xml:space="preserve"> </w:t>
            </w:r>
            <w:r>
              <w:rPr>
                <w:lang w:val="sr-Latn-RS"/>
              </w:rPr>
              <w:t xml:space="preserve">(DXA). </w:t>
            </w:r>
          </w:p>
        </w:tc>
      </w:tr>
      <w:tr w:rsidR="006355AD" w:rsidRPr="009F0721" w:rsidTr="00AF3434">
        <w:trPr>
          <w:jc w:val="center"/>
        </w:trPr>
        <w:tc>
          <w:tcPr>
            <w:tcW w:w="1570" w:type="dxa"/>
            <w:vAlign w:val="center"/>
          </w:tcPr>
          <w:p w:rsidR="006355AD" w:rsidRPr="006355AD" w:rsidRDefault="006355AD" w:rsidP="002A255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XIV</w:t>
            </w:r>
          </w:p>
        </w:tc>
        <w:tc>
          <w:tcPr>
            <w:tcW w:w="1566" w:type="dxa"/>
            <w:vAlign w:val="center"/>
          </w:tcPr>
          <w:p w:rsidR="006355AD" w:rsidRPr="006355AD" w:rsidRDefault="006355AD" w:rsidP="00EA1E9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В14</w:t>
            </w:r>
          </w:p>
        </w:tc>
        <w:tc>
          <w:tcPr>
            <w:tcW w:w="1523" w:type="dxa"/>
            <w:vAlign w:val="center"/>
          </w:tcPr>
          <w:p w:rsidR="006355AD" w:rsidRDefault="00A051FA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ТВ+ ПВ</w:t>
            </w:r>
          </w:p>
        </w:tc>
        <w:tc>
          <w:tcPr>
            <w:tcW w:w="9913" w:type="dxa"/>
            <w:vAlign w:val="center"/>
          </w:tcPr>
          <w:p w:rsidR="006355AD" w:rsidRDefault="00A051FA" w:rsidP="003A579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Колоквијуми, провјера знања и вјештина</w:t>
            </w:r>
          </w:p>
        </w:tc>
      </w:tr>
    </w:tbl>
    <w:p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:rsidR="005A5A18" w:rsidRDefault="005A5A18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051E29" w:rsidRDefault="00051E29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051E29" w:rsidRDefault="00051E29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592"/>
        <w:gridCol w:w="404"/>
        <w:gridCol w:w="4543"/>
      </w:tblGrid>
      <w:tr w:rsidR="000C283C" w:rsidRPr="009F0721" w:rsidTr="0022126B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2212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0C283C" w:rsidRDefault="000C283C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0C283C" w:rsidRDefault="00176337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0C283C" w:rsidRDefault="000C283C" w:rsidP="002212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C283C" w:rsidRDefault="000C283C" w:rsidP="002212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:rsidTr="00B95CA5">
        <w:trPr>
          <w:trHeight w:val="680"/>
          <w:jc w:val="center"/>
        </w:trPr>
        <w:tc>
          <w:tcPr>
            <w:tcW w:w="1610" w:type="dxa"/>
            <w:vAlign w:val="center"/>
          </w:tcPr>
          <w:p w:rsidR="001A7660" w:rsidRDefault="001A7660" w:rsidP="001A7660">
            <w:pPr>
              <w:jc w:val="center"/>
              <w:rPr>
                <w:lang w:val="sr-Cyrl-BA"/>
              </w:rPr>
            </w:pPr>
          </w:p>
          <w:p w:rsidR="001A7660" w:rsidRPr="00CE0E3B" w:rsidRDefault="001A7660" w:rsidP="001A7660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 xml:space="preserve">Г </w:t>
            </w:r>
            <w:r>
              <w:rPr>
                <w:lang w:val="en-GB"/>
              </w:rPr>
              <w:t>I</w:t>
            </w:r>
            <w:r>
              <w:rPr>
                <w:lang w:val="sr-Latn-RS"/>
              </w:rPr>
              <w:t xml:space="preserve"> </w:t>
            </w:r>
          </w:p>
          <w:p w:rsidR="001A7660" w:rsidRDefault="001A7660" w:rsidP="001A7660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 xml:space="preserve"> Г</w:t>
            </w:r>
            <w:r>
              <w:rPr>
                <w:lang w:val="en-GB"/>
              </w:rPr>
              <w:t xml:space="preserve"> II</w:t>
            </w:r>
          </w:p>
          <w:p w:rsidR="009A7C26" w:rsidRPr="009A7C26" w:rsidRDefault="009A7C26" w:rsidP="001A7660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Г</w:t>
            </w:r>
            <w:r>
              <w:rPr>
                <w:lang w:val="sr-Latn-RS"/>
              </w:rPr>
              <w:t xml:space="preserve"> VII</w:t>
            </w:r>
          </w:p>
          <w:p w:rsidR="00820E98" w:rsidRPr="00A370F0" w:rsidRDefault="00820E98" w:rsidP="005B6B14">
            <w:pPr>
              <w:jc w:val="center"/>
              <w:rPr>
                <w:lang w:val="bs-Cyrl-BA"/>
              </w:rPr>
            </w:pPr>
          </w:p>
        </w:tc>
        <w:tc>
          <w:tcPr>
            <w:tcW w:w="2711" w:type="dxa"/>
            <w:vAlign w:val="center"/>
          </w:tcPr>
          <w:p w:rsidR="009A7C26" w:rsidRDefault="009A7C26" w:rsidP="009A7C26">
            <w:pPr>
              <w:ind w:left="57"/>
              <w:jc w:val="center"/>
              <w:rPr>
                <w:lang w:val="sr-Cyrl-BA"/>
              </w:rPr>
            </w:pPr>
          </w:p>
          <w:p w:rsidR="000C283C" w:rsidRDefault="009A7C26" w:rsidP="009A7C26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9A7C26" w:rsidRDefault="009A7C26" w:rsidP="009A7C26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2712" w:type="dxa"/>
            <w:vAlign w:val="center"/>
          </w:tcPr>
          <w:p w:rsidR="001A7660" w:rsidRDefault="009A7C26" w:rsidP="009A7C2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08:00 - 10:15</w:t>
            </w:r>
          </w:p>
          <w:p w:rsidR="009A7C26" w:rsidRDefault="009A7C26" w:rsidP="009A7C2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10:15 - 12:30</w:t>
            </w:r>
          </w:p>
          <w:p w:rsidR="009A7C26" w:rsidRPr="009A7C26" w:rsidRDefault="009A7C26" w:rsidP="009A7C2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14:45 - 17:00</w:t>
            </w:r>
          </w:p>
        </w:tc>
        <w:tc>
          <w:tcPr>
            <w:tcW w:w="2592" w:type="dxa"/>
            <w:vAlign w:val="center"/>
          </w:tcPr>
          <w:p w:rsidR="00D041C9" w:rsidRDefault="00D041C9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Практикум за </w:t>
            </w:r>
          </w:p>
          <w:p w:rsidR="000C283C" w:rsidRDefault="001D5BB6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041C9">
              <w:rPr>
                <w:lang w:val="sr-Cyrl-BA"/>
              </w:rPr>
              <w:t>атолошку физиологију</w:t>
            </w:r>
          </w:p>
        </w:tc>
        <w:tc>
          <w:tcPr>
            <w:tcW w:w="404" w:type="dxa"/>
            <w:vAlign w:val="center"/>
          </w:tcPr>
          <w:p w:rsidR="000C283C" w:rsidRDefault="00CE0E3B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1A7660" w:rsidRDefault="001A7660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9A7C26" w:rsidRPr="009A7C26" w:rsidRDefault="009A7C26" w:rsidP="000C28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4543" w:type="dxa"/>
            <w:vAlign w:val="center"/>
          </w:tcPr>
          <w:p w:rsidR="009D1ED9" w:rsidRDefault="009A7C26" w:rsidP="000C283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Асс. Александра Кривокућа</w:t>
            </w:r>
          </w:p>
          <w:p w:rsidR="009A7C26" w:rsidRDefault="009A7C26" w:rsidP="000C283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Асс. Александра Кривокућа</w:t>
            </w:r>
          </w:p>
          <w:p w:rsidR="009A7C26" w:rsidRPr="009A7C26" w:rsidRDefault="009A7C26" w:rsidP="000C283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Асс. Александра Кривокућа</w:t>
            </w:r>
          </w:p>
        </w:tc>
      </w:tr>
      <w:tr w:rsidR="007958CA" w:rsidRPr="009F0721" w:rsidTr="00A370F0">
        <w:trPr>
          <w:trHeight w:val="1044"/>
          <w:jc w:val="center"/>
        </w:trPr>
        <w:tc>
          <w:tcPr>
            <w:tcW w:w="1610" w:type="dxa"/>
            <w:vAlign w:val="center"/>
          </w:tcPr>
          <w:p w:rsidR="00F81A67" w:rsidRPr="001A7660" w:rsidRDefault="001A7660" w:rsidP="005B6B14">
            <w:pPr>
              <w:jc w:val="center"/>
              <w:rPr>
                <w:lang w:val="bs-Cyrl-BA"/>
              </w:rPr>
            </w:pPr>
            <w:r>
              <w:rPr>
                <w:lang w:val="sr-Latn-RS"/>
              </w:rPr>
              <w:t xml:space="preserve"> </w:t>
            </w:r>
          </w:p>
          <w:p w:rsidR="001A7660" w:rsidRPr="00D0018D" w:rsidRDefault="00CE0E3B" w:rsidP="005B6B14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 xml:space="preserve">Г </w:t>
            </w:r>
            <w:r w:rsidR="00D0018D">
              <w:rPr>
                <w:lang w:val="sr-Latn-RS"/>
              </w:rPr>
              <w:t>III</w:t>
            </w:r>
          </w:p>
        </w:tc>
        <w:tc>
          <w:tcPr>
            <w:tcW w:w="2711" w:type="dxa"/>
            <w:vAlign w:val="center"/>
          </w:tcPr>
          <w:p w:rsidR="00263879" w:rsidRDefault="009A7C26" w:rsidP="009A7C26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712" w:type="dxa"/>
            <w:vAlign w:val="center"/>
          </w:tcPr>
          <w:p w:rsidR="001A7660" w:rsidRPr="00FA53C7" w:rsidRDefault="009A7C26" w:rsidP="000C283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13:00 -15:15</w:t>
            </w:r>
          </w:p>
        </w:tc>
        <w:tc>
          <w:tcPr>
            <w:tcW w:w="2592" w:type="dxa"/>
            <w:vAlign w:val="center"/>
          </w:tcPr>
          <w:p w:rsidR="00D041C9" w:rsidRDefault="00D041C9" w:rsidP="00D041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Практикум за </w:t>
            </w:r>
          </w:p>
          <w:p w:rsidR="007958CA" w:rsidRDefault="001D5BB6" w:rsidP="00D041C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041C9">
              <w:rPr>
                <w:lang w:val="sr-Cyrl-BA"/>
              </w:rPr>
              <w:t>атолошку физиологију</w:t>
            </w:r>
          </w:p>
        </w:tc>
        <w:tc>
          <w:tcPr>
            <w:tcW w:w="404" w:type="dxa"/>
            <w:vAlign w:val="center"/>
          </w:tcPr>
          <w:p w:rsidR="00B95CA5" w:rsidRDefault="00B95CA5" w:rsidP="000C283C">
            <w:pPr>
              <w:jc w:val="center"/>
              <w:rPr>
                <w:lang w:val="sr-Cyrl-BA"/>
              </w:rPr>
            </w:pPr>
          </w:p>
          <w:p w:rsidR="00983F9A" w:rsidRPr="008832F1" w:rsidRDefault="00983F9A" w:rsidP="000C283C">
            <w:pPr>
              <w:jc w:val="center"/>
              <w:rPr>
                <w:lang w:val="bs-Cyrl-BA"/>
              </w:rPr>
            </w:pPr>
            <w:r>
              <w:rPr>
                <w:lang w:val="sr-Latn-RS"/>
              </w:rPr>
              <w:t>3</w:t>
            </w:r>
          </w:p>
          <w:p w:rsidR="00B95CA5" w:rsidRPr="00A370F0" w:rsidRDefault="00B95CA5" w:rsidP="000C283C">
            <w:pPr>
              <w:jc w:val="center"/>
              <w:rPr>
                <w:lang w:val="sr-Latn-RS"/>
              </w:rPr>
            </w:pPr>
          </w:p>
        </w:tc>
        <w:tc>
          <w:tcPr>
            <w:tcW w:w="4543" w:type="dxa"/>
            <w:vAlign w:val="center"/>
          </w:tcPr>
          <w:p w:rsidR="00F81A67" w:rsidRDefault="009A7C26" w:rsidP="00FA53C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D30B6" w:rsidRPr="009F0721" w:rsidTr="00FA53C7">
        <w:trPr>
          <w:trHeight w:val="922"/>
          <w:jc w:val="center"/>
        </w:trPr>
        <w:tc>
          <w:tcPr>
            <w:tcW w:w="1610" w:type="dxa"/>
            <w:vAlign w:val="center"/>
          </w:tcPr>
          <w:p w:rsidR="00B95CA5" w:rsidRDefault="00B95CA5" w:rsidP="005B6B14">
            <w:pPr>
              <w:jc w:val="center"/>
              <w:rPr>
                <w:lang w:val="sr-Cyrl-BA"/>
              </w:rPr>
            </w:pPr>
          </w:p>
          <w:p w:rsidR="009A7C26" w:rsidRDefault="0025147F" w:rsidP="005B6B14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 xml:space="preserve"> </w:t>
            </w:r>
            <w:r w:rsidR="00105279">
              <w:rPr>
                <w:lang w:val="sr-Cyrl-BA"/>
              </w:rPr>
              <w:t>Г</w:t>
            </w:r>
            <w:r w:rsidR="00105279">
              <w:rPr>
                <w:lang w:val="sr-Latn-RS"/>
              </w:rPr>
              <w:t xml:space="preserve"> VI</w:t>
            </w:r>
          </w:p>
          <w:p w:rsidR="0025147F" w:rsidRPr="0025147F" w:rsidRDefault="009A7C26" w:rsidP="005B6B14">
            <w:pPr>
              <w:jc w:val="center"/>
              <w:rPr>
                <w:lang w:val="en-GB"/>
              </w:rPr>
            </w:pPr>
            <w:r>
              <w:rPr>
                <w:lang w:val="bs-Cyrl-BA"/>
              </w:rPr>
              <w:t xml:space="preserve">Г </w:t>
            </w:r>
            <w:r>
              <w:rPr>
                <w:lang w:val="sr-Latn-RS"/>
              </w:rPr>
              <w:t>V</w:t>
            </w:r>
            <w:r w:rsidR="00820E98">
              <w:rPr>
                <w:lang w:val="sr-Cyrl-BA"/>
              </w:rPr>
              <w:t xml:space="preserve"> </w:t>
            </w:r>
          </w:p>
          <w:p w:rsidR="00A370F0" w:rsidRPr="00FA53C7" w:rsidRDefault="00FA53C7" w:rsidP="005B6B14">
            <w:pPr>
              <w:jc w:val="center"/>
              <w:rPr>
                <w:lang w:val="en-GB"/>
              </w:rPr>
            </w:pPr>
            <w:r>
              <w:rPr>
                <w:lang w:val="bs-Cyrl-BA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DD30B6" w:rsidRDefault="009A7C26" w:rsidP="009A7C26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2712" w:type="dxa"/>
            <w:vAlign w:val="center"/>
          </w:tcPr>
          <w:p w:rsidR="00105279" w:rsidRDefault="009A7C26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08:30 - 10:45</w:t>
            </w:r>
          </w:p>
          <w:p w:rsidR="009A7C26" w:rsidRDefault="009A7C26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11:30 - 13:45</w:t>
            </w:r>
          </w:p>
        </w:tc>
        <w:tc>
          <w:tcPr>
            <w:tcW w:w="2592" w:type="dxa"/>
            <w:vAlign w:val="center"/>
          </w:tcPr>
          <w:p w:rsidR="00DD30B6" w:rsidRDefault="00DD30B6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Практикум за </w:t>
            </w:r>
          </w:p>
          <w:p w:rsidR="00DD30B6" w:rsidRDefault="001D5BB6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D30B6">
              <w:rPr>
                <w:lang w:val="sr-Cyrl-BA"/>
              </w:rPr>
              <w:t>атолошку физиологију</w:t>
            </w:r>
          </w:p>
        </w:tc>
        <w:tc>
          <w:tcPr>
            <w:tcW w:w="404" w:type="dxa"/>
            <w:vAlign w:val="center"/>
          </w:tcPr>
          <w:p w:rsidR="00DD30B6" w:rsidRDefault="00FA53C7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105279" w:rsidRDefault="00105279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105279" w:rsidRDefault="009A7C26" w:rsidP="00DD30B6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Др сц. мед. Татјана Миливојац</w:t>
            </w:r>
          </w:p>
          <w:p w:rsidR="009A7C26" w:rsidRPr="00105279" w:rsidRDefault="009A7C26" w:rsidP="00DD30B6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Доц. др Алма Пртина</w:t>
            </w:r>
          </w:p>
        </w:tc>
      </w:tr>
      <w:tr w:rsidR="0025147F" w:rsidRPr="009F0721" w:rsidTr="005B6B14">
        <w:trPr>
          <w:trHeight w:val="827"/>
          <w:jc w:val="center"/>
        </w:trPr>
        <w:tc>
          <w:tcPr>
            <w:tcW w:w="1610" w:type="dxa"/>
            <w:vAlign w:val="center"/>
          </w:tcPr>
          <w:p w:rsidR="00105279" w:rsidRPr="00FA53C7" w:rsidRDefault="00105279" w:rsidP="005B6B14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 xml:space="preserve">Г </w:t>
            </w:r>
            <w:r w:rsidR="009A7C26">
              <w:rPr>
                <w:lang w:val="sr-Latn-RS"/>
              </w:rPr>
              <w:t>IV</w:t>
            </w:r>
          </w:p>
        </w:tc>
        <w:tc>
          <w:tcPr>
            <w:tcW w:w="2711" w:type="dxa"/>
            <w:vAlign w:val="center"/>
          </w:tcPr>
          <w:p w:rsidR="0025147F" w:rsidRPr="009A7C26" w:rsidRDefault="009A7C26" w:rsidP="009A7C26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Четвртак</w:t>
            </w:r>
          </w:p>
        </w:tc>
        <w:tc>
          <w:tcPr>
            <w:tcW w:w="2712" w:type="dxa"/>
            <w:vAlign w:val="center"/>
          </w:tcPr>
          <w:p w:rsidR="00105279" w:rsidRDefault="009A7C26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08:30 - 10:45</w:t>
            </w:r>
          </w:p>
        </w:tc>
        <w:tc>
          <w:tcPr>
            <w:tcW w:w="2592" w:type="dxa"/>
            <w:vAlign w:val="center"/>
          </w:tcPr>
          <w:p w:rsidR="001D5BB6" w:rsidRDefault="001D5BB6" w:rsidP="001D5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Практикум за </w:t>
            </w:r>
          </w:p>
          <w:p w:rsidR="0025147F" w:rsidRDefault="001D5BB6" w:rsidP="001D5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Патолошку физиологију</w:t>
            </w:r>
          </w:p>
        </w:tc>
        <w:tc>
          <w:tcPr>
            <w:tcW w:w="404" w:type="dxa"/>
            <w:vAlign w:val="center"/>
          </w:tcPr>
          <w:p w:rsidR="0025147F" w:rsidRDefault="0025147F" w:rsidP="00DD30B6">
            <w:pPr>
              <w:jc w:val="center"/>
              <w:rPr>
                <w:lang w:val="sr-Cyrl-BA"/>
              </w:rPr>
            </w:pPr>
          </w:p>
          <w:p w:rsidR="00105279" w:rsidRDefault="00105279" w:rsidP="00DD30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105279" w:rsidRDefault="00105279" w:rsidP="00DD30B6">
            <w:pPr>
              <w:jc w:val="center"/>
              <w:rPr>
                <w:lang w:val="sr-Cyrl-BA"/>
              </w:rPr>
            </w:pPr>
          </w:p>
        </w:tc>
        <w:tc>
          <w:tcPr>
            <w:tcW w:w="4543" w:type="dxa"/>
            <w:vAlign w:val="center"/>
          </w:tcPr>
          <w:p w:rsidR="00105279" w:rsidRDefault="009A7C26" w:rsidP="0025147F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Др сц. мед. Татјана Миливојац</w:t>
            </w:r>
          </w:p>
        </w:tc>
      </w:tr>
    </w:tbl>
    <w:p w:rsidR="004B5523" w:rsidRDefault="005373B7" w:rsidP="004B552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:rsidR="0022126B" w:rsidRDefault="003208D7" w:rsidP="004B552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Бања Лука, 17.02.2025.</w:t>
      </w:r>
      <w:r w:rsidR="00FA53C7">
        <w:rPr>
          <w:sz w:val="20"/>
          <w:szCs w:val="20"/>
          <w:lang w:val="sr-Cyrl-BA"/>
        </w:rPr>
        <w:t>.</w:t>
      </w:r>
      <w:r w:rsidR="004B5523">
        <w:rPr>
          <w:sz w:val="20"/>
          <w:szCs w:val="20"/>
          <w:lang w:val="sr-Cyrl-BA"/>
        </w:rPr>
        <w:t xml:space="preserve">                 </w:t>
      </w:r>
    </w:p>
    <w:p w:rsidR="0022126B" w:rsidRDefault="004B5523" w:rsidP="004B552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     </w:t>
      </w:r>
    </w:p>
    <w:p w:rsidR="009134AB" w:rsidRDefault="009134AB" w:rsidP="0022126B">
      <w:pPr>
        <w:spacing w:before="80"/>
        <w:ind w:left="936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91339E" w:rsidRPr="0091339E" w:rsidRDefault="0091339E" w:rsidP="004B5523">
      <w:pPr>
        <w:spacing w:before="80"/>
        <w:rPr>
          <w:b/>
          <w:lang w:val="sr-Cyrl-RS"/>
        </w:rPr>
      </w:pPr>
      <w:r>
        <w:rPr>
          <w:b/>
          <w:lang w:val="sr-Latn-RS"/>
        </w:rPr>
        <w:t xml:space="preserve">                                                                                                                         </w:t>
      </w:r>
      <w:r w:rsidR="005B6B14">
        <w:rPr>
          <w:b/>
          <w:lang w:val="sr-Latn-RS"/>
        </w:rPr>
        <w:t xml:space="preserve">                                </w:t>
      </w:r>
      <w:r>
        <w:rPr>
          <w:b/>
          <w:lang w:val="sr-Cyrl-RS"/>
        </w:rPr>
        <w:t>Проф. др Нела Рашета Симовић</w:t>
      </w:r>
    </w:p>
    <w:p w:rsidR="00AC178A" w:rsidRDefault="00AC178A" w:rsidP="004B5523">
      <w:pPr>
        <w:spacing w:before="80"/>
        <w:rPr>
          <w:b/>
          <w:lang w:val="sr-Cyrl-BA"/>
        </w:rPr>
      </w:pPr>
    </w:p>
    <w:p w:rsidR="00AC178A" w:rsidRPr="004B5523" w:rsidRDefault="00AC178A" w:rsidP="004B5523">
      <w:pPr>
        <w:spacing w:before="80"/>
        <w:rPr>
          <w:sz w:val="20"/>
          <w:szCs w:val="20"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</w:t>
      </w:r>
    </w:p>
    <w:p w:rsidR="004B5523" w:rsidRPr="009F0721" w:rsidRDefault="004B5523" w:rsidP="009134AB">
      <w:pPr>
        <w:spacing w:before="240"/>
        <w:ind w:left="10800" w:firstLine="720"/>
        <w:rPr>
          <w:b/>
          <w:lang w:val="sr-Cyrl-BA"/>
        </w:rPr>
      </w:pPr>
    </w:p>
    <w:sectPr w:rsidR="004B5523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97" w:rsidRDefault="007E6B97" w:rsidP="00C117B3">
      <w:r>
        <w:separator/>
      </w:r>
    </w:p>
  </w:endnote>
  <w:endnote w:type="continuationSeparator" w:id="0">
    <w:p w:rsidR="007E6B97" w:rsidRDefault="007E6B97" w:rsidP="00C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97" w:rsidRDefault="007E6B97" w:rsidP="00C117B3">
      <w:r>
        <w:separator/>
      </w:r>
    </w:p>
  </w:footnote>
  <w:footnote w:type="continuationSeparator" w:id="0">
    <w:p w:rsidR="007E6B97" w:rsidRDefault="007E6B97" w:rsidP="00C1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51E29"/>
    <w:rsid w:val="000603B8"/>
    <w:rsid w:val="00072FED"/>
    <w:rsid w:val="0007311F"/>
    <w:rsid w:val="00081819"/>
    <w:rsid w:val="000B37F0"/>
    <w:rsid w:val="000C1E49"/>
    <w:rsid w:val="000C283C"/>
    <w:rsid w:val="000E35B2"/>
    <w:rsid w:val="00105279"/>
    <w:rsid w:val="0013259B"/>
    <w:rsid w:val="0014400B"/>
    <w:rsid w:val="00146A9B"/>
    <w:rsid w:val="00176337"/>
    <w:rsid w:val="001818FE"/>
    <w:rsid w:val="001953F9"/>
    <w:rsid w:val="00195E33"/>
    <w:rsid w:val="001A4A45"/>
    <w:rsid w:val="001A7660"/>
    <w:rsid w:val="001A7910"/>
    <w:rsid w:val="001B784A"/>
    <w:rsid w:val="001D5BB6"/>
    <w:rsid w:val="001D797C"/>
    <w:rsid w:val="001E2CDA"/>
    <w:rsid w:val="001E5339"/>
    <w:rsid w:val="001E53E2"/>
    <w:rsid w:val="001F54CD"/>
    <w:rsid w:val="0020263B"/>
    <w:rsid w:val="0022126B"/>
    <w:rsid w:val="00222C39"/>
    <w:rsid w:val="00231118"/>
    <w:rsid w:val="00246214"/>
    <w:rsid w:val="0025147F"/>
    <w:rsid w:val="0026374E"/>
    <w:rsid w:val="00263879"/>
    <w:rsid w:val="00274F5F"/>
    <w:rsid w:val="0028795A"/>
    <w:rsid w:val="00290BF5"/>
    <w:rsid w:val="00291E2A"/>
    <w:rsid w:val="002A255C"/>
    <w:rsid w:val="002A7CDA"/>
    <w:rsid w:val="002C7CFA"/>
    <w:rsid w:val="002D340B"/>
    <w:rsid w:val="002F138A"/>
    <w:rsid w:val="002F43AC"/>
    <w:rsid w:val="00305F07"/>
    <w:rsid w:val="00311C4C"/>
    <w:rsid w:val="00314A36"/>
    <w:rsid w:val="003208D7"/>
    <w:rsid w:val="00323BC6"/>
    <w:rsid w:val="0033556D"/>
    <w:rsid w:val="00335A7F"/>
    <w:rsid w:val="00344A0C"/>
    <w:rsid w:val="00347D88"/>
    <w:rsid w:val="003568B4"/>
    <w:rsid w:val="00385D97"/>
    <w:rsid w:val="0039351A"/>
    <w:rsid w:val="003974DB"/>
    <w:rsid w:val="003A5799"/>
    <w:rsid w:val="003B71E7"/>
    <w:rsid w:val="003D3CF9"/>
    <w:rsid w:val="003F2393"/>
    <w:rsid w:val="003F6BBC"/>
    <w:rsid w:val="00406167"/>
    <w:rsid w:val="00412761"/>
    <w:rsid w:val="00435620"/>
    <w:rsid w:val="00437DA8"/>
    <w:rsid w:val="00453557"/>
    <w:rsid w:val="004546E7"/>
    <w:rsid w:val="00464467"/>
    <w:rsid w:val="004650E1"/>
    <w:rsid w:val="004679C3"/>
    <w:rsid w:val="0047231D"/>
    <w:rsid w:val="0047342A"/>
    <w:rsid w:val="0047553F"/>
    <w:rsid w:val="00490188"/>
    <w:rsid w:val="004A270B"/>
    <w:rsid w:val="004B5523"/>
    <w:rsid w:val="004D1EE0"/>
    <w:rsid w:val="004D33FD"/>
    <w:rsid w:val="004E293E"/>
    <w:rsid w:val="00522F27"/>
    <w:rsid w:val="0053053B"/>
    <w:rsid w:val="005373B7"/>
    <w:rsid w:val="00556605"/>
    <w:rsid w:val="005611BA"/>
    <w:rsid w:val="00570CD8"/>
    <w:rsid w:val="00575D21"/>
    <w:rsid w:val="005A4F3D"/>
    <w:rsid w:val="005A5A18"/>
    <w:rsid w:val="005B6B14"/>
    <w:rsid w:val="005E0F98"/>
    <w:rsid w:val="006024FB"/>
    <w:rsid w:val="00612C9C"/>
    <w:rsid w:val="00625F82"/>
    <w:rsid w:val="00630ED0"/>
    <w:rsid w:val="006355AD"/>
    <w:rsid w:val="00662893"/>
    <w:rsid w:val="00685B50"/>
    <w:rsid w:val="006966C4"/>
    <w:rsid w:val="006B3AE7"/>
    <w:rsid w:val="006B5756"/>
    <w:rsid w:val="006C26CB"/>
    <w:rsid w:val="006D250E"/>
    <w:rsid w:val="00703E30"/>
    <w:rsid w:val="0071718F"/>
    <w:rsid w:val="00726DA6"/>
    <w:rsid w:val="00763918"/>
    <w:rsid w:val="00776321"/>
    <w:rsid w:val="0078520B"/>
    <w:rsid w:val="007958CA"/>
    <w:rsid w:val="007A7B9C"/>
    <w:rsid w:val="007B2134"/>
    <w:rsid w:val="007E33CC"/>
    <w:rsid w:val="007E5C83"/>
    <w:rsid w:val="007E6596"/>
    <w:rsid w:val="007E6B97"/>
    <w:rsid w:val="007F421A"/>
    <w:rsid w:val="00820E98"/>
    <w:rsid w:val="00823B10"/>
    <w:rsid w:val="008469F0"/>
    <w:rsid w:val="008627A4"/>
    <w:rsid w:val="00866C4D"/>
    <w:rsid w:val="008717F9"/>
    <w:rsid w:val="008832F1"/>
    <w:rsid w:val="008847FB"/>
    <w:rsid w:val="008B1581"/>
    <w:rsid w:val="008B1B16"/>
    <w:rsid w:val="008B2071"/>
    <w:rsid w:val="008B3FBC"/>
    <w:rsid w:val="008B68D5"/>
    <w:rsid w:val="008D4F1C"/>
    <w:rsid w:val="008E07B4"/>
    <w:rsid w:val="009075A3"/>
    <w:rsid w:val="00910B8D"/>
    <w:rsid w:val="0091339E"/>
    <w:rsid w:val="009134AB"/>
    <w:rsid w:val="0093123D"/>
    <w:rsid w:val="00940502"/>
    <w:rsid w:val="009427CB"/>
    <w:rsid w:val="00955627"/>
    <w:rsid w:val="0096586F"/>
    <w:rsid w:val="00966802"/>
    <w:rsid w:val="009743B0"/>
    <w:rsid w:val="00983F9A"/>
    <w:rsid w:val="00984E9A"/>
    <w:rsid w:val="009A577C"/>
    <w:rsid w:val="009A7C26"/>
    <w:rsid w:val="009C26A4"/>
    <w:rsid w:val="009D1ED9"/>
    <w:rsid w:val="009E21D0"/>
    <w:rsid w:val="009E4C30"/>
    <w:rsid w:val="009E51DE"/>
    <w:rsid w:val="009F0721"/>
    <w:rsid w:val="00A03561"/>
    <w:rsid w:val="00A051FA"/>
    <w:rsid w:val="00A1523F"/>
    <w:rsid w:val="00A36DA5"/>
    <w:rsid w:val="00A370F0"/>
    <w:rsid w:val="00A41A78"/>
    <w:rsid w:val="00A56021"/>
    <w:rsid w:val="00A63D1D"/>
    <w:rsid w:val="00A84514"/>
    <w:rsid w:val="00AB3D09"/>
    <w:rsid w:val="00AC178A"/>
    <w:rsid w:val="00AC7FE5"/>
    <w:rsid w:val="00AD589E"/>
    <w:rsid w:val="00AE47FD"/>
    <w:rsid w:val="00AE64BE"/>
    <w:rsid w:val="00AF3434"/>
    <w:rsid w:val="00AF587C"/>
    <w:rsid w:val="00B259AE"/>
    <w:rsid w:val="00B26147"/>
    <w:rsid w:val="00B53AE0"/>
    <w:rsid w:val="00B80B6D"/>
    <w:rsid w:val="00B95CA5"/>
    <w:rsid w:val="00BD569D"/>
    <w:rsid w:val="00BF283C"/>
    <w:rsid w:val="00C062EC"/>
    <w:rsid w:val="00C117B3"/>
    <w:rsid w:val="00C14C97"/>
    <w:rsid w:val="00C1543A"/>
    <w:rsid w:val="00C256B0"/>
    <w:rsid w:val="00C41E6E"/>
    <w:rsid w:val="00C446E5"/>
    <w:rsid w:val="00C46F8C"/>
    <w:rsid w:val="00C66660"/>
    <w:rsid w:val="00C73C74"/>
    <w:rsid w:val="00C761C8"/>
    <w:rsid w:val="00C8522E"/>
    <w:rsid w:val="00CC1F8C"/>
    <w:rsid w:val="00CD526B"/>
    <w:rsid w:val="00CE0E3B"/>
    <w:rsid w:val="00CE32EA"/>
    <w:rsid w:val="00CE523E"/>
    <w:rsid w:val="00CF547A"/>
    <w:rsid w:val="00D0018D"/>
    <w:rsid w:val="00D01076"/>
    <w:rsid w:val="00D041C9"/>
    <w:rsid w:val="00D0594A"/>
    <w:rsid w:val="00D353C0"/>
    <w:rsid w:val="00D4268B"/>
    <w:rsid w:val="00D42CF9"/>
    <w:rsid w:val="00D46046"/>
    <w:rsid w:val="00D760C7"/>
    <w:rsid w:val="00D858B1"/>
    <w:rsid w:val="00D92145"/>
    <w:rsid w:val="00DB1817"/>
    <w:rsid w:val="00DD30B6"/>
    <w:rsid w:val="00DE0ACB"/>
    <w:rsid w:val="00DF005A"/>
    <w:rsid w:val="00E06154"/>
    <w:rsid w:val="00E11D47"/>
    <w:rsid w:val="00E1409A"/>
    <w:rsid w:val="00E149A2"/>
    <w:rsid w:val="00E172BD"/>
    <w:rsid w:val="00E20131"/>
    <w:rsid w:val="00E25A41"/>
    <w:rsid w:val="00E669AC"/>
    <w:rsid w:val="00E73861"/>
    <w:rsid w:val="00E73CD5"/>
    <w:rsid w:val="00E8339A"/>
    <w:rsid w:val="00E87640"/>
    <w:rsid w:val="00EA1E97"/>
    <w:rsid w:val="00EA31C2"/>
    <w:rsid w:val="00EB1912"/>
    <w:rsid w:val="00EB674B"/>
    <w:rsid w:val="00ED0FE7"/>
    <w:rsid w:val="00EF7804"/>
    <w:rsid w:val="00F00283"/>
    <w:rsid w:val="00F053B2"/>
    <w:rsid w:val="00F0614D"/>
    <w:rsid w:val="00F12FE0"/>
    <w:rsid w:val="00F1362C"/>
    <w:rsid w:val="00F25852"/>
    <w:rsid w:val="00F423F9"/>
    <w:rsid w:val="00F4384F"/>
    <w:rsid w:val="00F443B5"/>
    <w:rsid w:val="00F47ACA"/>
    <w:rsid w:val="00F63D7D"/>
    <w:rsid w:val="00F75DD7"/>
    <w:rsid w:val="00F81A67"/>
    <w:rsid w:val="00F85F42"/>
    <w:rsid w:val="00F873DD"/>
    <w:rsid w:val="00FA53C7"/>
    <w:rsid w:val="00FD0E5F"/>
    <w:rsid w:val="00FD3533"/>
    <w:rsid w:val="00FD62A8"/>
    <w:rsid w:val="00FE3FCC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D784E-A6F6-49B6-AC7B-FD6B7326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B3"/>
  </w:style>
  <w:style w:type="paragraph" w:styleId="Footer">
    <w:name w:val="footer"/>
    <w:basedOn w:val="Normal"/>
    <w:link w:val="FooterChar"/>
    <w:uiPriority w:val="99"/>
    <w:unhideWhenUsed/>
    <w:rsid w:val="00C11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Lab. Patofiza</cp:lastModifiedBy>
  <cp:revision>2</cp:revision>
  <cp:lastPrinted>2020-02-17T12:34:00Z</cp:lastPrinted>
  <dcterms:created xsi:type="dcterms:W3CDTF">2025-02-21T14:44:00Z</dcterms:created>
  <dcterms:modified xsi:type="dcterms:W3CDTF">2025-02-21T14:44:00Z</dcterms:modified>
</cp:coreProperties>
</file>