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Koordinatnamreatabele"/>
        <w:tblW w:w="14572" w:type="dxa"/>
        <w:jc w:val="left"/>
        <w:tblInd w:w="0" w:type="dxa"/>
        <w:tblCellMar>
          <w:top w:w="0" w:type="dxa"/>
          <w:left w:w="9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898"/>
        <w:gridCol w:w="8714"/>
        <w:gridCol w:w="2960"/>
      </w:tblGrid>
      <w:tr>
        <w:trPr>
          <w:trHeight w:val="1814" w:hRule="atLeast"/>
        </w:trPr>
        <w:tc>
          <w:tcPr>
            <w:tcW w:w="2898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/>
              <w:drawing>
                <wp:inline distT="0" distB="0" distL="0" distR="0">
                  <wp:extent cx="1080135" cy="1080135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sz w:val="36"/>
                <w:szCs w:val="36"/>
                <w:lang w:val="bs-BA"/>
              </w:rPr>
            </w:pPr>
            <w:r>
              <w:rPr>
                <w:b/>
                <w:sz w:val="36"/>
                <w:szCs w:val="36"/>
                <w:lang w:val="bs-BA"/>
              </w:rPr>
              <w:t>УНИВЕРЗИТЕТ У БАЊОЈ ЛУЦИ</w:t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sz w:val="32"/>
                <w:szCs w:val="32"/>
                <w:lang w:val="bs-BA"/>
              </w:rPr>
              <w:t>МЕДИЦИНСКИ ФАКУЛТЕТ</w:t>
            </w:r>
          </w:p>
          <w:p>
            <w:pPr>
              <w:pStyle w:val="Normal"/>
              <w:spacing w:before="120" w:after="0"/>
              <w:jc w:val="center"/>
              <w:rPr>
                <w:lang w:val="bs-BA"/>
              </w:rPr>
            </w:pPr>
            <w:r>
              <w:rPr>
                <w:sz w:val="32"/>
                <w:szCs w:val="32"/>
                <w:lang w:val="bs-BA"/>
              </w:rPr>
              <w:t>Катедра за сестринство</w:t>
            </w:r>
          </w:p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drawing>
                <wp:anchor behindDoc="1" distT="0" distB="0" distL="114935" distR="114935" simplePos="0" locked="0" layoutInCell="1" allowOverlap="1" relativeHeight="2">
                  <wp:simplePos x="0" y="0"/>
                  <wp:positionH relativeFrom="column">
                    <wp:posOffset>6129020</wp:posOffset>
                  </wp:positionH>
                  <wp:positionV relativeFrom="paragraph">
                    <wp:posOffset>-776605</wp:posOffset>
                  </wp:positionV>
                  <wp:extent cx="805180" cy="943610"/>
                  <wp:effectExtent l="0" t="0" r="0" b="0"/>
                  <wp:wrapNone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0" w:type="dxa"/>
            <w:tcBorders>
              <w:top w:val="nil"/>
              <w:left w:val="nil"/>
              <w:right w:val="nil"/>
              <w:insideV w:val="nil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33020</wp:posOffset>
                  </wp:positionV>
                  <wp:extent cx="1080135" cy="1080135"/>
                  <wp:effectExtent l="0" t="0" r="0" b="0"/>
                  <wp:wrapSquare wrapText="largest"/>
                  <wp:docPr id="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>
          <w:lang w:val="bs-BA"/>
        </w:rPr>
      </w:pPr>
      <w:r>
        <w:rPr>
          <w:lang w:val="bs-BA"/>
        </w:rPr>
      </w:r>
    </w:p>
    <w:tbl>
      <w:tblPr>
        <w:tblStyle w:val="Koordinatnamreatabele"/>
        <w:tblW w:w="14558" w:type="dxa"/>
        <w:jc w:val="left"/>
        <w:tblInd w:w="-95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281"/>
        <w:gridCol w:w="2399"/>
        <w:gridCol w:w="1600"/>
        <w:gridCol w:w="2876"/>
        <w:gridCol w:w="1280"/>
        <w:gridCol w:w="1280"/>
        <w:gridCol w:w="1279"/>
        <w:gridCol w:w="1280"/>
        <w:gridCol w:w="1281"/>
      </w:tblGrid>
      <w:tr>
        <w:trPr/>
        <w:tc>
          <w:tcPr>
            <w:tcW w:w="128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Школска година</w:t>
            </w:r>
          </w:p>
        </w:tc>
        <w:tc>
          <w:tcPr>
            <w:tcW w:w="239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Предмет</w:t>
            </w:r>
          </w:p>
        </w:tc>
        <w:tc>
          <w:tcPr>
            <w:tcW w:w="160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Шифра предмета</w:t>
            </w:r>
          </w:p>
        </w:tc>
        <w:tc>
          <w:tcPr>
            <w:tcW w:w="2876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Студијски програм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Циклус студија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Година студија</w:t>
            </w:r>
          </w:p>
        </w:tc>
        <w:tc>
          <w:tcPr>
            <w:tcW w:w="127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Семестар</w:t>
            </w:r>
          </w:p>
        </w:tc>
        <w:tc>
          <w:tcPr>
            <w:tcW w:w="128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Број студената</w:t>
            </w:r>
          </w:p>
        </w:tc>
        <w:tc>
          <w:tcPr>
            <w:tcW w:w="128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Број група за вјежбе</w:t>
            </w:r>
          </w:p>
        </w:tc>
      </w:tr>
      <w:tr>
        <w:trPr/>
        <w:tc>
          <w:tcPr>
            <w:tcW w:w="12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bs-BA"/>
              </w:rPr>
              <w:t>2025/2026.</w:t>
            </w:r>
          </w:p>
        </w:tc>
        <w:tc>
          <w:tcPr>
            <w:tcW w:w="239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sz w:val="22"/>
                <w:lang w:val="bs-BA"/>
              </w:rPr>
              <w:t>Основе здравствене његе у физиотерапији</w:t>
            </w:r>
          </w:p>
        </w:tc>
        <w:tc>
          <w:tcPr>
            <w:tcW w:w="160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  <w:lang w:val="bs-BA"/>
              </w:rPr>
            </w:pPr>
            <w:r>
              <w:rPr>
                <w:color w:val="000000"/>
                <w:szCs w:val="24"/>
                <w:lang w:val="bs-BA"/>
              </w:rPr>
              <w:t>ОФТ18ОЗЊФ</w:t>
            </w:r>
          </w:p>
        </w:tc>
        <w:tc>
          <w:tcPr>
            <w:tcW w:w="2876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jc w:val="center"/>
              <w:rPr>
                <w:lang w:val="bs-BA"/>
              </w:rPr>
            </w:pPr>
            <w:r>
              <w:rPr>
                <w:lang w:val="bs-BA"/>
              </w:rPr>
              <w:t>ФИЗИОТЕРАПИЈА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Први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Прва</w:t>
            </w:r>
          </w:p>
        </w:tc>
        <w:tc>
          <w:tcPr>
            <w:tcW w:w="127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I</w:t>
            </w:r>
          </w:p>
        </w:tc>
        <w:tc>
          <w:tcPr>
            <w:tcW w:w="128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val="bs-BA"/>
              </w:rPr>
              <w:t>3</w:t>
            </w:r>
            <w:r>
              <w:rPr>
                <w:color w:val="000000"/>
                <w:lang w:val="bs-BA"/>
              </w:rPr>
              <w:t>1</w:t>
            </w:r>
          </w:p>
        </w:tc>
        <w:tc>
          <w:tcPr>
            <w:tcW w:w="128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color w:val="000000"/>
                <w:lang w:val="bs-BA"/>
              </w:rPr>
              <w:t>3</w:t>
            </w:r>
          </w:p>
        </w:tc>
      </w:tr>
    </w:tbl>
    <w:p>
      <w:pPr>
        <w:pStyle w:val="Normal"/>
        <w:spacing w:before="240" w:after="120"/>
        <w:jc w:val="center"/>
        <w:rPr>
          <w:b/>
          <w:b/>
          <w:sz w:val="28"/>
          <w:szCs w:val="28"/>
          <w:lang w:val="bs-BA"/>
        </w:rPr>
      </w:pPr>
      <w:r>
        <w:rPr>
          <w:b/>
          <w:sz w:val="28"/>
          <w:szCs w:val="28"/>
          <w:lang w:val="bs-BA"/>
        </w:rPr>
        <w:t>ПЛАН И РАСПОРЕД ПРЕДАВАЊА</w:t>
      </w:r>
    </w:p>
    <w:tbl>
      <w:tblPr>
        <w:tblStyle w:val="Koordinatnamreatabele"/>
        <w:tblW w:w="14518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110"/>
        <w:gridCol w:w="1227"/>
        <w:gridCol w:w="3493"/>
        <w:gridCol w:w="872"/>
        <w:gridCol w:w="1902"/>
        <w:gridCol w:w="1494"/>
        <w:gridCol w:w="1584"/>
        <w:gridCol w:w="367"/>
        <w:gridCol w:w="2467"/>
      </w:tblGrid>
      <w:tr>
        <w:trPr/>
        <w:tc>
          <w:tcPr>
            <w:tcW w:w="1110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Седмица</w:t>
            </w:r>
          </w:p>
        </w:tc>
        <w:tc>
          <w:tcPr>
            <w:tcW w:w="1227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Предавање</w:t>
            </w:r>
          </w:p>
        </w:tc>
        <w:tc>
          <w:tcPr>
            <w:tcW w:w="3493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Тематска јединица</w:t>
            </w:r>
          </w:p>
        </w:tc>
        <w:tc>
          <w:tcPr>
            <w:tcW w:w="87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Дан</w:t>
            </w:r>
          </w:p>
        </w:tc>
        <w:tc>
          <w:tcPr>
            <w:tcW w:w="190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Датум</w:t>
            </w:r>
          </w:p>
        </w:tc>
        <w:tc>
          <w:tcPr>
            <w:tcW w:w="1494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Вријеме</w:t>
            </w:r>
          </w:p>
        </w:tc>
        <w:tc>
          <w:tcPr>
            <w:tcW w:w="1584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Мјесто одржавања</w:t>
            </w:r>
          </w:p>
        </w:tc>
        <w:tc>
          <w:tcPr>
            <w:tcW w:w="367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Ч</w:t>
            </w:r>
          </w:p>
        </w:tc>
        <w:tc>
          <w:tcPr>
            <w:tcW w:w="2467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Наставник</w:t>
            </w:r>
          </w:p>
        </w:tc>
      </w:tr>
      <w:tr>
        <w:trPr/>
        <w:tc>
          <w:tcPr>
            <w:tcW w:w="11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I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П1</w:t>
            </w:r>
          </w:p>
        </w:tc>
        <w:tc>
          <w:tcPr>
            <w:tcW w:w="34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>Уводна предавања.</w:t>
            </w:r>
          </w:p>
        </w:tc>
        <w:tc>
          <w:tcPr>
            <w:tcW w:w="8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bs-BA"/>
              </w:rPr>
            </w:pPr>
            <w:r>
              <w:rPr>
                <w:lang w:val="bs-BA"/>
              </w:rPr>
              <w:t>Уторак</w:t>
            </w:r>
          </w:p>
        </w:tc>
        <w:tc>
          <w:tcPr>
            <w:tcW w:w="190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07.10.2025</w:t>
            </w:r>
            <w:r>
              <w:rPr/>
              <w:t>.</w:t>
            </w:r>
          </w:p>
        </w:tc>
        <w:tc>
          <w:tcPr>
            <w:tcW w:w="14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08:30 – 10:00</w:t>
            </w:r>
          </w:p>
        </w:tc>
        <w:tc>
          <w:tcPr>
            <w:tcW w:w="158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АМФ Гинекологије</w:t>
            </w:r>
          </w:p>
        </w:tc>
        <w:tc>
          <w:tcPr>
            <w:tcW w:w="3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bookmarkStart w:id="0" w:name="__DdeLink__3929_797257914"/>
            <w:bookmarkEnd w:id="0"/>
            <w:r>
              <w:rPr>
                <w:lang w:val="bs-BA"/>
              </w:rPr>
              <w:t>2</w:t>
            </w:r>
          </w:p>
        </w:tc>
        <w:tc>
          <w:tcPr>
            <w:tcW w:w="24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Доц. др Душка Јовић</w:t>
            </w:r>
          </w:p>
        </w:tc>
      </w:tr>
      <w:tr>
        <w:trPr/>
        <w:tc>
          <w:tcPr>
            <w:tcW w:w="11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II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П2</w:t>
            </w:r>
          </w:p>
        </w:tc>
        <w:tc>
          <w:tcPr>
            <w:tcW w:w="34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>Основни појмови у медицини и здравственој њези.</w:t>
            </w:r>
          </w:p>
        </w:tc>
        <w:tc>
          <w:tcPr>
            <w:tcW w:w="8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bs-BA"/>
              </w:rPr>
            </w:pPr>
            <w:r>
              <w:rPr>
                <w:lang w:val="bs-BA"/>
              </w:rPr>
              <w:t>Уторак</w:t>
            </w:r>
          </w:p>
        </w:tc>
        <w:tc>
          <w:tcPr>
            <w:tcW w:w="190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14.10.2025</w:t>
            </w:r>
            <w:r>
              <w:rPr/>
              <w:t>.</w:t>
            </w:r>
          </w:p>
        </w:tc>
        <w:tc>
          <w:tcPr>
            <w:tcW w:w="14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08:30 – 10:00</w:t>
            </w:r>
          </w:p>
        </w:tc>
        <w:tc>
          <w:tcPr>
            <w:tcW w:w="158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АМФ Гинекологије</w:t>
            </w:r>
          </w:p>
        </w:tc>
        <w:tc>
          <w:tcPr>
            <w:tcW w:w="3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2</w:t>
            </w:r>
          </w:p>
        </w:tc>
        <w:tc>
          <w:tcPr>
            <w:tcW w:w="24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Проф. др Снежана Петровић-Тепић</w:t>
            </w:r>
          </w:p>
        </w:tc>
      </w:tr>
      <w:tr>
        <w:trPr/>
        <w:tc>
          <w:tcPr>
            <w:tcW w:w="11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III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П3</w:t>
            </w:r>
          </w:p>
        </w:tc>
        <w:tc>
          <w:tcPr>
            <w:tcW w:w="34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>Дефиниција здравствене његе; Здравствена њега као наука и савремено сестринство.</w:t>
            </w:r>
          </w:p>
        </w:tc>
        <w:tc>
          <w:tcPr>
            <w:tcW w:w="8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bs-BA"/>
              </w:rPr>
            </w:pPr>
            <w:r>
              <w:rPr>
                <w:lang w:val="bs-BA"/>
              </w:rPr>
              <w:t>Уторак</w:t>
            </w:r>
          </w:p>
        </w:tc>
        <w:tc>
          <w:tcPr>
            <w:tcW w:w="190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21</w:t>
            </w:r>
            <w:r>
              <w:rPr/>
              <w:t>.10.202</w:t>
            </w:r>
            <w:r>
              <w:rPr>
                <w:lang w:val="sr-Latn-CS"/>
              </w:rPr>
              <w:t>5</w:t>
            </w:r>
            <w:r>
              <w:rPr/>
              <w:t>.</w:t>
            </w:r>
          </w:p>
        </w:tc>
        <w:tc>
          <w:tcPr>
            <w:tcW w:w="14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08:30 – 10:00</w:t>
            </w:r>
          </w:p>
        </w:tc>
        <w:tc>
          <w:tcPr>
            <w:tcW w:w="158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АМФ Гинекологије</w:t>
            </w:r>
          </w:p>
        </w:tc>
        <w:tc>
          <w:tcPr>
            <w:tcW w:w="3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2</w:t>
            </w:r>
          </w:p>
        </w:tc>
        <w:tc>
          <w:tcPr>
            <w:tcW w:w="24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bookmarkStart w:id="1" w:name="__DdeLink__4002_1200972343"/>
            <w:r>
              <w:rPr>
                <w:lang w:val="bs-BA"/>
              </w:rPr>
              <w:t>Проф. д</w:t>
            </w:r>
            <w:bookmarkEnd w:id="1"/>
            <w:r>
              <w:rPr>
                <w:lang w:val="bs-BA"/>
              </w:rPr>
              <w:t>р Снежана Петровић-Тепић</w:t>
            </w:r>
          </w:p>
        </w:tc>
      </w:tr>
      <w:tr>
        <w:trPr/>
        <w:tc>
          <w:tcPr>
            <w:tcW w:w="11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IV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П4</w:t>
            </w:r>
          </w:p>
        </w:tc>
        <w:tc>
          <w:tcPr>
            <w:tcW w:w="34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>Документација здравствене његе.</w:t>
            </w:r>
          </w:p>
        </w:tc>
        <w:tc>
          <w:tcPr>
            <w:tcW w:w="8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bs-BA"/>
              </w:rPr>
            </w:pPr>
            <w:r>
              <w:rPr>
                <w:lang w:val="bs-BA"/>
              </w:rPr>
              <w:t>Уторак</w:t>
            </w:r>
          </w:p>
        </w:tc>
        <w:tc>
          <w:tcPr>
            <w:tcW w:w="190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28.10.2025</w:t>
            </w:r>
            <w:r>
              <w:rPr/>
              <w:t>.</w:t>
            </w:r>
          </w:p>
        </w:tc>
        <w:tc>
          <w:tcPr>
            <w:tcW w:w="14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08:30 – 10:00</w:t>
            </w:r>
          </w:p>
        </w:tc>
        <w:tc>
          <w:tcPr>
            <w:tcW w:w="158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АМФ Гинекологије</w:t>
            </w:r>
          </w:p>
        </w:tc>
        <w:tc>
          <w:tcPr>
            <w:tcW w:w="3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2</w:t>
            </w:r>
          </w:p>
        </w:tc>
        <w:tc>
          <w:tcPr>
            <w:tcW w:w="24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Проф. др Снежана Петровић-Тепић</w:t>
            </w:r>
          </w:p>
        </w:tc>
      </w:tr>
      <w:tr>
        <w:trPr/>
        <w:tc>
          <w:tcPr>
            <w:tcW w:w="11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V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П5</w:t>
            </w:r>
          </w:p>
        </w:tc>
        <w:tc>
          <w:tcPr>
            <w:tcW w:w="34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>Теоријски модели у сестринству.</w:t>
            </w:r>
          </w:p>
        </w:tc>
        <w:tc>
          <w:tcPr>
            <w:tcW w:w="8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bs-BA"/>
              </w:rPr>
            </w:pPr>
            <w:r>
              <w:rPr>
                <w:lang w:val="bs-BA"/>
              </w:rPr>
              <w:t>Уторак</w:t>
            </w:r>
          </w:p>
        </w:tc>
        <w:tc>
          <w:tcPr>
            <w:tcW w:w="190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04.11.2025</w:t>
            </w:r>
            <w:r>
              <w:rPr/>
              <w:t>.</w:t>
            </w:r>
          </w:p>
        </w:tc>
        <w:tc>
          <w:tcPr>
            <w:tcW w:w="14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08:30 – 10:00</w:t>
            </w:r>
          </w:p>
        </w:tc>
        <w:tc>
          <w:tcPr>
            <w:tcW w:w="158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АМФ Гинекологије</w:t>
            </w:r>
          </w:p>
        </w:tc>
        <w:tc>
          <w:tcPr>
            <w:tcW w:w="3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2</w:t>
            </w:r>
          </w:p>
        </w:tc>
        <w:tc>
          <w:tcPr>
            <w:tcW w:w="24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Проф. др Снежана Петровић-Тепић</w:t>
            </w:r>
          </w:p>
        </w:tc>
      </w:tr>
      <w:tr>
        <w:trPr/>
        <w:tc>
          <w:tcPr>
            <w:tcW w:w="11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VI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П6</w:t>
            </w:r>
          </w:p>
        </w:tc>
        <w:tc>
          <w:tcPr>
            <w:tcW w:w="34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>Принципи и методе здравствене његе.</w:t>
            </w:r>
          </w:p>
        </w:tc>
        <w:tc>
          <w:tcPr>
            <w:tcW w:w="8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bs-BA"/>
              </w:rPr>
            </w:pPr>
            <w:r>
              <w:rPr>
                <w:lang w:val="bs-BA"/>
              </w:rPr>
              <w:t>Уторак</w:t>
            </w:r>
          </w:p>
        </w:tc>
        <w:tc>
          <w:tcPr>
            <w:tcW w:w="190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11</w:t>
            </w:r>
            <w:r>
              <w:rPr/>
              <w:t>.11.202</w:t>
            </w:r>
            <w:r>
              <w:rPr>
                <w:lang w:val="sr-Latn-CS"/>
              </w:rPr>
              <w:t>5</w:t>
            </w:r>
            <w:r>
              <w:rPr/>
              <w:t>.</w:t>
            </w:r>
          </w:p>
        </w:tc>
        <w:tc>
          <w:tcPr>
            <w:tcW w:w="14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08:30 – 10:00</w:t>
            </w:r>
          </w:p>
        </w:tc>
        <w:tc>
          <w:tcPr>
            <w:tcW w:w="158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АМФ Гинекологије</w:t>
            </w:r>
          </w:p>
        </w:tc>
        <w:tc>
          <w:tcPr>
            <w:tcW w:w="3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2</w:t>
            </w:r>
          </w:p>
        </w:tc>
        <w:tc>
          <w:tcPr>
            <w:tcW w:w="24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Проф. др Снежана Петровић-Тепић</w:t>
            </w:r>
          </w:p>
        </w:tc>
      </w:tr>
      <w:tr>
        <w:trPr/>
        <w:tc>
          <w:tcPr>
            <w:tcW w:w="11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VII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П7</w:t>
            </w:r>
          </w:p>
        </w:tc>
        <w:tc>
          <w:tcPr>
            <w:tcW w:w="34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>Врсте здравствене његе.</w:t>
            </w:r>
          </w:p>
        </w:tc>
        <w:tc>
          <w:tcPr>
            <w:tcW w:w="8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bs-BA"/>
              </w:rPr>
            </w:pPr>
            <w:r>
              <w:rPr>
                <w:lang w:val="bs-BA"/>
              </w:rPr>
              <w:t>Уторак</w:t>
            </w:r>
          </w:p>
        </w:tc>
        <w:tc>
          <w:tcPr>
            <w:tcW w:w="190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18.11.2025</w:t>
            </w:r>
            <w:r>
              <w:rPr/>
              <w:t>.</w:t>
            </w:r>
          </w:p>
        </w:tc>
        <w:tc>
          <w:tcPr>
            <w:tcW w:w="14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08:30 – 10:00</w:t>
            </w:r>
          </w:p>
        </w:tc>
        <w:tc>
          <w:tcPr>
            <w:tcW w:w="158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АМФ Гинекологије</w:t>
            </w:r>
          </w:p>
        </w:tc>
        <w:tc>
          <w:tcPr>
            <w:tcW w:w="3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2</w:t>
            </w:r>
          </w:p>
        </w:tc>
        <w:tc>
          <w:tcPr>
            <w:tcW w:w="24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Проф. др Снежана Петровић-Тепић</w:t>
            </w:r>
          </w:p>
        </w:tc>
      </w:tr>
      <w:tr>
        <w:trPr/>
        <w:tc>
          <w:tcPr>
            <w:tcW w:w="11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VIII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П8</w:t>
            </w:r>
          </w:p>
        </w:tc>
        <w:tc>
          <w:tcPr>
            <w:tcW w:w="34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>Процес здравствене његе: утврђивање потреба за његом.</w:t>
            </w:r>
          </w:p>
        </w:tc>
        <w:tc>
          <w:tcPr>
            <w:tcW w:w="8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bs-BA"/>
              </w:rPr>
            </w:pPr>
            <w:r>
              <w:rPr>
                <w:lang w:val="bs-BA"/>
              </w:rPr>
              <w:t>Уторак</w:t>
            </w:r>
          </w:p>
        </w:tc>
        <w:tc>
          <w:tcPr>
            <w:tcW w:w="190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25.11.2025</w:t>
            </w:r>
            <w:r>
              <w:rPr/>
              <w:t>.</w:t>
            </w:r>
          </w:p>
        </w:tc>
        <w:tc>
          <w:tcPr>
            <w:tcW w:w="14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08:30 – 10:00</w:t>
            </w:r>
          </w:p>
        </w:tc>
        <w:tc>
          <w:tcPr>
            <w:tcW w:w="158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АМФ Гинекологије</w:t>
            </w:r>
          </w:p>
        </w:tc>
        <w:tc>
          <w:tcPr>
            <w:tcW w:w="3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2</w:t>
            </w:r>
          </w:p>
        </w:tc>
        <w:tc>
          <w:tcPr>
            <w:tcW w:w="24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Доц. др Душка Јовић</w:t>
            </w:r>
          </w:p>
        </w:tc>
      </w:tr>
      <w:tr>
        <w:trPr/>
        <w:tc>
          <w:tcPr>
            <w:tcW w:w="11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IX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П9</w:t>
            </w:r>
          </w:p>
        </w:tc>
        <w:tc>
          <w:tcPr>
            <w:tcW w:w="34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 xml:space="preserve">Сестринска дијагноза, планирање здравствене његе и реализација плана, евалуација здравствене његе. </w:t>
            </w:r>
          </w:p>
        </w:tc>
        <w:tc>
          <w:tcPr>
            <w:tcW w:w="8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bs-BA"/>
              </w:rPr>
            </w:pPr>
            <w:r>
              <w:rPr>
                <w:lang w:val="bs-BA"/>
              </w:rPr>
              <w:t>Уторак</w:t>
            </w:r>
          </w:p>
        </w:tc>
        <w:tc>
          <w:tcPr>
            <w:tcW w:w="190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02</w:t>
            </w:r>
            <w:r>
              <w:rPr/>
              <w:t>.12.202</w:t>
            </w:r>
            <w:r>
              <w:rPr>
                <w:lang w:val="sr-Latn-CS"/>
              </w:rPr>
              <w:t>5</w:t>
            </w:r>
            <w:r>
              <w:rPr/>
              <w:t>.</w:t>
            </w:r>
          </w:p>
        </w:tc>
        <w:tc>
          <w:tcPr>
            <w:tcW w:w="14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08:30 – 10:00</w:t>
            </w:r>
          </w:p>
        </w:tc>
        <w:tc>
          <w:tcPr>
            <w:tcW w:w="158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АМФ Гинекологије</w:t>
            </w:r>
          </w:p>
        </w:tc>
        <w:tc>
          <w:tcPr>
            <w:tcW w:w="3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2</w:t>
            </w:r>
          </w:p>
        </w:tc>
        <w:tc>
          <w:tcPr>
            <w:tcW w:w="24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Доц. др Душка Јовић</w:t>
            </w:r>
          </w:p>
        </w:tc>
      </w:tr>
      <w:tr>
        <w:trPr/>
        <w:tc>
          <w:tcPr>
            <w:tcW w:w="11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X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П10</w:t>
            </w:r>
          </w:p>
        </w:tc>
        <w:tc>
          <w:tcPr>
            <w:tcW w:w="34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>Систем организације пружања здравстве његе и тимски рад.</w:t>
            </w:r>
          </w:p>
        </w:tc>
        <w:tc>
          <w:tcPr>
            <w:tcW w:w="8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bs-BA"/>
              </w:rPr>
            </w:pPr>
            <w:r>
              <w:rPr>
                <w:lang w:val="bs-BA"/>
              </w:rPr>
              <w:t>Уторак</w:t>
            </w:r>
          </w:p>
        </w:tc>
        <w:tc>
          <w:tcPr>
            <w:tcW w:w="190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09.12.2025</w:t>
            </w:r>
            <w:r>
              <w:rPr/>
              <w:t>.</w:t>
            </w:r>
          </w:p>
        </w:tc>
        <w:tc>
          <w:tcPr>
            <w:tcW w:w="14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08:30 – 10:00</w:t>
            </w:r>
          </w:p>
        </w:tc>
        <w:tc>
          <w:tcPr>
            <w:tcW w:w="158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АМФ Гинекологије</w:t>
            </w:r>
          </w:p>
        </w:tc>
        <w:tc>
          <w:tcPr>
            <w:tcW w:w="3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2</w:t>
            </w:r>
          </w:p>
        </w:tc>
        <w:tc>
          <w:tcPr>
            <w:tcW w:w="24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Доц. др Душка Јовић</w:t>
            </w:r>
          </w:p>
        </w:tc>
      </w:tr>
      <w:tr>
        <w:trPr/>
        <w:tc>
          <w:tcPr>
            <w:tcW w:w="11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XI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П11</w:t>
            </w:r>
          </w:p>
        </w:tc>
        <w:tc>
          <w:tcPr>
            <w:tcW w:w="34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>Медицинско техничке радње у зд.њези током процеса рехабилитације.</w:t>
            </w:r>
          </w:p>
        </w:tc>
        <w:tc>
          <w:tcPr>
            <w:tcW w:w="8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bs-BA"/>
              </w:rPr>
            </w:pPr>
            <w:r>
              <w:rPr>
                <w:lang w:val="bs-BA"/>
              </w:rPr>
              <w:t>Уторак</w:t>
            </w:r>
          </w:p>
        </w:tc>
        <w:tc>
          <w:tcPr>
            <w:tcW w:w="190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16.12.2025</w:t>
            </w:r>
            <w:r>
              <w:rPr/>
              <w:t>.</w:t>
            </w:r>
          </w:p>
        </w:tc>
        <w:tc>
          <w:tcPr>
            <w:tcW w:w="14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08:30 – 10:00</w:t>
            </w:r>
          </w:p>
        </w:tc>
        <w:tc>
          <w:tcPr>
            <w:tcW w:w="158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АМФ Гинекологије</w:t>
            </w:r>
          </w:p>
        </w:tc>
        <w:tc>
          <w:tcPr>
            <w:tcW w:w="3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2</w:t>
            </w:r>
          </w:p>
        </w:tc>
        <w:tc>
          <w:tcPr>
            <w:tcW w:w="24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Доц. др Душка Јовић</w:t>
            </w:r>
          </w:p>
        </w:tc>
      </w:tr>
      <w:tr>
        <w:trPr/>
        <w:tc>
          <w:tcPr>
            <w:tcW w:w="11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XII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П12</w:t>
            </w:r>
          </w:p>
        </w:tc>
        <w:tc>
          <w:tcPr>
            <w:tcW w:w="34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 xml:space="preserve">Здравствена њега код појединих обољења. </w:t>
            </w:r>
          </w:p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>Превенција компликација код непокретних болесника. Положај болесника у постељи.</w:t>
            </w:r>
          </w:p>
        </w:tc>
        <w:tc>
          <w:tcPr>
            <w:tcW w:w="8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bs-BA"/>
              </w:rPr>
            </w:pPr>
            <w:r>
              <w:rPr>
                <w:lang w:val="bs-BA"/>
              </w:rPr>
              <w:t>Уторак</w:t>
            </w:r>
          </w:p>
        </w:tc>
        <w:tc>
          <w:tcPr>
            <w:tcW w:w="190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23.12.2025</w:t>
            </w:r>
            <w:r>
              <w:rPr/>
              <w:t>.</w:t>
            </w:r>
          </w:p>
        </w:tc>
        <w:tc>
          <w:tcPr>
            <w:tcW w:w="14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08:30 – 10:00</w:t>
            </w:r>
          </w:p>
        </w:tc>
        <w:tc>
          <w:tcPr>
            <w:tcW w:w="158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АМФ Гинекологије</w:t>
            </w:r>
          </w:p>
        </w:tc>
        <w:tc>
          <w:tcPr>
            <w:tcW w:w="3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2</w:t>
            </w:r>
          </w:p>
        </w:tc>
        <w:tc>
          <w:tcPr>
            <w:tcW w:w="24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Доц. др Душка Јовић</w:t>
            </w:r>
          </w:p>
        </w:tc>
      </w:tr>
      <w:tr>
        <w:trPr/>
        <w:tc>
          <w:tcPr>
            <w:tcW w:w="11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XIII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П13</w:t>
            </w:r>
          </w:p>
        </w:tc>
        <w:tc>
          <w:tcPr>
            <w:tcW w:w="34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>Образовање и стручно усавршавање медицинских сестара, физиотерапеута, радиолошких технолога. Функције и компентенције.</w:t>
            </w:r>
          </w:p>
        </w:tc>
        <w:tc>
          <w:tcPr>
            <w:tcW w:w="8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bs-BA"/>
              </w:rPr>
            </w:pPr>
            <w:r>
              <w:rPr>
                <w:lang w:val="bs-BA"/>
              </w:rPr>
              <w:t>Уторак</w:t>
            </w:r>
          </w:p>
        </w:tc>
        <w:tc>
          <w:tcPr>
            <w:tcW w:w="190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lang w:val="sr-Latn-CS"/>
              </w:rPr>
              <w:t>30.12.2025.</w:t>
            </w:r>
          </w:p>
        </w:tc>
        <w:tc>
          <w:tcPr>
            <w:tcW w:w="14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08:30 – 10:00</w:t>
            </w:r>
          </w:p>
        </w:tc>
        <w:tc>
          <w:tcPr>
            <w:tcW w:w="158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АМФ Гинекологије</w:t>
            </w:r>
          </w:p>
        </w:tc>
        <w:tc>
          <w:tcPr>
            <w:tcW w:w="3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2</w:t>
            </w:r>
          </w:p>
        </w:tc>
        <w:tc>
          <w:tcPr>
            <w:tcW w:w="24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Доц. др Душка Јовић</w:t>
            </w:r>
          </w:p>
        </w:tc>
      </w:tr>
      <w:tr>
        <w:trPr/>
        <w:tc>
          <w:tcPr>
            <w:tcW w:w="11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XIV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П14</w:t>
            </w:r>
          </w:p>
        </w:tc>
        <w:tc>
          <w:tcPr>
            <w:tcW w:w="34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>Здравствена њега у прмиарној здравственој заштити.</w:t>
            </w:r>
          </w:p>
        </w:tc>
        <w:tc>
          <w:tcPr>
            <w:tcW w:w="8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bs-BA"/>
              </w:rPr>
            </w:pPr>
            <w:r>
              <w:rPr>
                <w:lang w:val="bs-BA"/>
              </w:rPr>
              <w:t>Уторак</w:t>
            </w:r>
          </w:p>
        </w:tc>
        <w:tc>
          <w:tcPr>
            <w:tcW w:w="190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06.0</w:t>
            </w:r>
            <w:r>
              <w:rPr/>
              <w:t>1.2026.</w:t>
            </w:r>
          </w:p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(</w:t>
            </w:r>
            <w:r>
              <w:rPr/>
              <w:t>надокнада према договору)</w:t>
            </w:r>
          </w:p>
        </w:tc>
        <w:tc>
          <w:tcPr>
            <w:tcW w:w="14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08:30 – 10:00</w:t>
            </w:r>
          </w:p>
        </w:tc>
        <w:tc>
          <w:tcPr>
            <w:tcW w:w="158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АМФ Гинекологије</w:t>
            </w:r>
          </w:p>
        </w:tc>
        <w:tc>
          <w:tcPr>
            <w:tcW w:w="3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2</w:t>
            </w:r>
          </w:p>
        </w:tc>
        <w:tc>
          <w:tcPr>
            <w:tcW w:w="24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Доц. др Душка Јовић</w:t>
            </w:r>
          </w:p>
        </w:tc>
      </w:tr>
      <w:tr>
        <w:trPr/>
        <w:tc>
          <w:tcPr>
            <w:tcW w:w="1110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XV</w:t>
            </w:r>
          </w:p>
        </w:tc>
        <w:tc>
          <w:tcPr>
            <w:tcW w:w="122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П15</w:t>
            </w:r>
          </w:p>
        </w:tc>
        <w:tc>
          <w:tcPr>
            <w:tcW w:w="3493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lang w:val="bs-BA"/>
              </w:rPr>
            </w:pPr>
            <w:r>
              <w:rPr>
                <w:lang w:val="bs-BA"/>
              </w:rPr>
              <w:t>Здравствена њега у ванредним условима.</w:t>
            </w:r>
          </w:p>
        </w:tc>
        <w:tc>
          <w:tcPr>
            <w:tcW w:w="87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lang w:val="bs-BA"/>
              </w:rPr>
            </w:pPr>
            <w:r>
              <w:rPr>
                <w:lang w:val="bs-BA"/>
              </w:rPr>
              <w:t>Уторак</w:t>
            </w:r>
          </w:p>
        </w:tc>
        <w:tc>
          <w:tcPr>
            <w:tcW w:w="190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lang w:val="sr-Latn-CS"/>
              </w:rPr>
              <w:t>13.01.2026</w:t>
            </w:r>
            <w:r>
              <w:rPr/>
              <w:t>.</w:t>
            </w:r>
          </w:p>
        </w:tc>
        <w:tc>
          <w:tcPr>
            <w:tcW w:w="14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08:30 – 10:00</w:t>
            </w:r>
          </w:p>
        </w:tc>
        <w:tc>
          <w:tcPr>
            <w:tcW w:w="158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АМФ Гинекологије</w:t>
            </w:r>
          </w:p>
        </w:tc>
        <w:tc>
          <w:tcPr>
            <w:tcW w:w="3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bs-BA"/>
              </w:rPr>
            </w:pPr>
            <w:r>
              <w:rPr>
                <w:lang w:val="bs-BA"/>
              </w:rPr>
              <w:t>2</w:t>
            </w:r>
          </w:p>
        </w:tc>
        <w:tc>
          <w:tcPr>
            <w:tcW w:w="2467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>
                <w:lang w:val="bs-BA"/>
              </w:rPr>
            </w:pPr>
            <w:r>
              <w:rPr>
                <w:lang w:val="bs-BA"/>
              </w:rPr>
              <w:t>Доц. др Душка Јовић</w:t>
            </w:r>
          </w:p>
        </w:tc>
      </w:tr>
    </w:tbl>
    <w:p>
      <w:pPr>
        <w:pStyle w:val="Normal"/>
        <w:spacing w:before="80" w:after="0"/>
        <w:rPr>
          <w:lang w:val="bs-BA"/>
        </w:rPr>
      </w:pPr>
      <w:r>
        <w:rPr>
          <w:sz w:val="20"/>
          <w:szCs w:val="20"/>
          <w:lang w:val="bs-BA"/>
        </w:rPr>
        <w:t>П1, П2, ...., П15 – Предавање прво, Предавање друго, ..., Предавање петнаесто, Ч – Часова, АМФ УКЦ – Амфитеатар Универзитетско клиничког центра</w:t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  <w:lang w:val="bs-BA"/>
        </w:rPr>
      </w:pPr>
      <w:r>
        <w:rPr>
          <w:b/>
          <w:sz w:val="28"/>
          <w:szCs w:val="28"/>
          <w:lang w:val="bs-BA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  <w:lang w:val="bs-BA"/>
        </w:rPr>
      </w:pPr>
      <w:r>
        <w:rPr>
          <w:b/>
          <w:sz w:val="28"/>
          <w:szCs w:val="28"/>
          <w:lang w:val="bs-BA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  <w:lang w:val="bs-BA"/>
        </w:rPr>
      </w:pPr>
      <w:r>
        <w:rPr>
          <w:b/>
          <w:sz w:val="28"/>
          <w:szCs w:val="28"/>
          <w:lang w:val="bs-BA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  <w:lang w:val="bs-BA"/>
        </w:rPr>
      </w:pPr>
      <w:r>
        <w:rPr>
          <w:b/>
          <w:sz w:val="28"/>
          <w:szCs w:val="28"/>
          <w:lang w:val="bs-BA"/>
        </w:rPr>
      </w:r>
    </w:p>
    <w:p>
      <w:pPr>
        <w:pStyle w:val="Normal"/>
        <w:spacing w:before="240" w:after="120"/>
        <w:jc w:val="center"/>
        <w:rPr>
          <w:b/>
          <w:b/>
          <w:sz w:val="28"/>
          <w:szCs w:val="28"/>
          <w:lang w:val="bs-BA"/>
        </w:rPr>
      </w:pPr>
      <w:r>
        <w:rPr>
          <w:b/>
          <w:sz w:val="28"/>
          <w:szCs w:val="28"/>
          <w:lang w:val="bs-BA"/>
        </w:rPr>
      </w:r>
    </w:p>
    <w:p>
      <w:pPr>
        <w:pStyle w:val="Normal"/>
        <w:spacing w:before="240" w:after="120"/>
        <w:jc w:val="center"/>
        <w:rPr>
          <w:lang w:val="bs-BA"/>
        </w:rPr>
      </w:pPr>
      <w:r>
        <w:rPr>
          <w:b/>
          <w:sz w:val="28"/>
          <w:szCs w:val="28"/>
          <w:lang w:val="bs-BA"/>
        </w:rPr>
        <w:t>ПЛАН И РАСПОРЕД ВЈЕЖБИ</w:t>
      </w:r>
    </w:p>
    <w:tbl>
      <w:tblPr>
        <w:tblStyle w:val="TableGrid3"/>
        <w:tblpPr w:bottomFromText="0" w:horzAnchor="margin" w:leftFromText="180" w:rightFromText="180" w:tblpX="0" w:tblpXSpec="center" w:tblpY="388" w:topFromText="0" w:vertAnchor="text"/>
        <w:tblW w:w="14635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128"/>
        <w:gridCol w:w="1134"/>
        <w:gridCol w:w="994"/>
        <w:gridCol w:w="11378"/>
      </w:tblGrid>
      <w:tr>
        <w:trPr>
          <w:trHeight w:val="562" w:hRule="atLeast"/>
        </w:trPr>
        <w:tc>
          <w:tcPr>
            <w:tcW w:w="112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  <w:lang w:val="bs-BA"/>
              </w:rPr>
            </w:pPr>
            <w:r>
              <w:rPr>
                <w:rFonts w:cs="Times New Roman"/>
                <w:b/>
                <w:sz w:val="22"/>
                <w:lang w:val="bs-BA"/>
              </w:rPr>
              <w:t>Седмица</w:t>
            </w:r>
          </w:p>
        </w:tc>
        <w:tc>
          <w:tcPr>
            <w:tcW w:w="1134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  <w:lang w:val="bs-BA"/>
              </w:rPr>
            </w:pPr>
            <w:r>
              <w:rPr>
                <w:rFonts w:cs="Times New Roman"/>
                <w:b/>
                <w:sz w:val="22"/>
                <w:lang w:val="bs-BA"/>
              </w:rPr>
              <w:t>Вјежба</w:t>
            </w:r>
          </w:p>
        </w:tc>
        <w:tc>
          <w:tcPr>
            <w:tcW w:w="994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sz w:val="22"/>
                <w:lang w:val="bs-BA"/>
              </w:rPr>
            </w:pPr>
            <w:r>
              <w:rPr>
                <w:rFonts w:cs="Times New Roman"/>
                <w:b/>
                <w:sz w:val="22"/>
                <w:lang w:val="bs-BA"/>
              </w:rPr>
              <w:t>Тип вјежбе</w:t>
            </w:r>
          </w:p>
        </w:tc>
        <w:tc>
          <w:tcPr>
            <w:tcW w:w="11378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  <w:sz w:val="22"/>
                <w:lang w:val="bs-BA"/>
              </w:rPr>
            </w:pPr>
            <w:r>
              <w:rPr>
                <w:rFonts w:cs="Times New Roman"/>
                <w:b/>
                <w:sz w:val="22"/>
                <w:lang w:val="bs-BA"/>
              </w:rPr>
              <w:t>Тематска јединица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sz w:val="22"/>
                <w:lang w:val="bs-BA"/>
              </w:rPr>
              <w:t>ТВ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Мјерење виталних функција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В2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Посматрање болесника, објективни знаци и симптоми болести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III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В3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Основни проблеми болесног човјека и планирање здравствене његе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IV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В4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Документација здравствене његе</w:t>
            </w:r>
          </w:p>
        </w:tc>
      </w:tr>
      <w:tr>
        <w:trPr>
          <w:trHeight w:val="288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В5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Основи добре праксе и контроле инфекције</w:t>
            </w:r>
          </w:p>
        </w:tc>
      </w:tr>
      <w:tr>
        <w:trPr>
          <w:trHeight w:val="331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VI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В6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Антропометријска мјерења</w:t>
            </w:r>
          </w:p>
        </w:tc>
      </w:tr>
      <w:tr>
        <w:trPr>
          <w:trHeight w:val="288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VII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В7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Скале за процјену бола; декубитус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VIII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В8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Основне мјере одржавања живота</w:t>
            </w:r>
          </w:p>
        </w:tc>
      </w:tr>
      <w:tr>
        <w:trPr>
          <w:trHeight w:val="273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IX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В9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 xml:space="preserve">Узорковање биолошког материјала </w:t>
            </w:r>
          </w:p>
        </w:tc>
      </w:tr>
      <w:tr>
        <w:trPr>
          <w:trHeight w:val="288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X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В10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Лијекови:врсте лијекова и путеви уношења у организам</w:t>
            </w:r>
          </w:p>
        </w:tc>
      </w:tr>
      <w:tr>
        <w:trPr>
          <w:trHeight w:val="262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XI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В11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Унутрашња организација болничке средине</w:t>
            </w:r>
          </w:p>
        </w:tc>
      </w:tr>
      <w:tr>
        <w:trPr>
          <w:trHeight w:val="336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XII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В12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Aнализа радног процеса на болничком одјељењу</w:t>
            </w:r>
          </w:p>
        </w:tc>
      </w:tr>
      <w:tr>
        <w:trPr>
          <w:trHeight w:val="270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XIII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В13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 xml:space="preserve">Увјежбавање основних медицинско техничких процедура у здравственој њези </w:t>
            </w:r>
          </w:p>
        </w:tc>
      </w:tr>
      <w:tr>
        <w:trPr>
          <w:trHeight w:val="225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XIV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В14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Kолоквирање преосталих вјештина</w:t>
            </w:r>
          </w:p>
        </w:tc>
      </w:tr>
      <w:tr>
        <w:trPr>
          <w:trHeight w:val="284" w:hRule="atLeast"/>
        </w:trPr>
        <w:tc>
          <w:tcPr>
            <w:tcW w:w="1128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XV</w:t>
            </w:r>
          </w:p>
        </w:tc>
        <w:tc>
          <w:tcPr>
            <w:tcW w:w="113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В15</w:t>
            </w:r>
          </w:p>
        </w:tc>
        <w:tc>
          <w:tcPr>
            <w:tcW w:w="994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sz w:val="22"/>
                <w:lang w:val="bs-BA"/>
              </w:rPr>
            </w:pPr>
            <w:r>
              <w:rPr>
                <w:rFonts w:cs="Times New Roman"/>
                <w:sz w:val="22"/>
                <w:lang w:val="bs-BA"/>
              </w:rPr>
              <w:t>ПВ</w:t>
            </w:r>
          </w:p>
        </w:tc>
        <w:tc>
          <w:tcPr>
            <w:tcW w:w="11378" w:type="dxa"/>
            <w:tcBorders/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lang w:val="bs-BA"/>
              </w:rPr>
            </w:pPr>
            <w:r>
              <w:rPr>
                <w:lang w:val="bs-BA"/>
              </w:rPr>
              <w:t>Практични колоквијум</w:t>
            </w:r>
          </w:p>
        </w:tc>
      </w:tr>
    </w:tbl>
    <w:p>
      <w:pPr>
        <w:pStyle w:val="Normal"/>
        <w:spacing w:before="80" w:after="0"/>
        <w:rPr>
          <w:lang w:val="bs-BA"/>
        </w:rPr>
      </w:pPr>
      <w:r>
        <w:rPr>
          <w:sz w:val="20"/>
          <w:szCs w:val="20"/>
          <w:lang w:val="bs-BA"/>
        </w:rPr>
        <w:t>В1, В2, ...., В15 – Вјежба прва, Вјежба друга, ..., Вјежба петнаеста, ТВ – Теоријска вјежба, ПВ – Практична вјежба, Ч – Часова, УКЦ – Универзитетско клинички центар</w:t>
      </w:r>
    </w:p>
    <w:p>
      <w:pPr>
        <w:pStyle w:val="Normal"/>
        <w:spacing w:before="240" w:after="120"/>
        <w:jc w:val="center"/>
        <w:rPr/>
      </w:pPr>
      <w:bookmarkStart w:id="2" w:name="_GoBack"/>
      <w:bookmarkEnd w:id="2"/>
      <w:r>
        <w:rPr>
          <w:rFonts w:cs="Times New Roman"/>
          <w:b/>
          <w:sz w:val="28"/>
          <w:szCs w:val="28"/>
          <w:lang w:val="bs-BA"/>
        </w:rPr>
        <w:t>РАСПОРЕД ВЈЕЖБИ</w:t>
      </w:r>
    </w:p>
    <w:tbl>
      <w:tblPr>
        <w:tblStyle w:val="TableGrid3"/>
        <w:tblW w:w="14572" w:type="dxa"/>
        <w:jc w:val="center"/>
        <w:tblInd w:w="0" w:type="dxa"/>
        <w:tblCellMar>
          <w:top w:w="0" w:type="dxa"/>
          <w:left w:w="-5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611"/>
        <w:gridCol w:w="1795"/>
        <w:gridCol w:w="2205"/>
        <w:gridCol w:w="3659"/>
        <w:gridCol w:w="759"/>
        <w:gridCol w:w="4542"/>
      </w:tblGrid>
      <w:tr>
        <w:trPr/>
        <w:tc>
          <w:tcPr>
            <w:tcW w:w="1611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lang w:val="bs-BA"/>
              </w:rPr>
            </w:pPr>
            <w:r>
              <w:rPr>
                <w:rFonts w:cs="Times New Roman"/>
                <w:b/>
                <w:lang w:val="bs-BA"/>
              </w:rPr>
              <w:t>Група</w:t>
            </w:r>
          </w:p>
        </w:tc>
        <w:tc>
          <w:tcPr>
            <w:tcW w:w="1795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  <w:lang w:val="bs-BA"/>
              </w:rPr>
            </w:pPr>
            <w:r>
              <w:rPr>
                <w:rFonts w:cs="Times New Roman"/>
                <w:b/>
                <w:lang w:val="bs-BA"/>
              </w:rPr>
              <w:t>Дан</w:t>
            </w:r>
          </w:p>
        </w:tc>
        <w:tc>
          <w:tcPr>
            <w:tcW w:w="2205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lang w:val="bs-BA"/>
              </w:rPr>
            </w:pPr>
            <w:r>
              <w:rPr>
                <w:rFonts w:cs="Times New Roman"/>
                <w:b/>
                <w:lang w:val="bs-BA"/>
              </w:rPr>
              <w:t>Вријеме</w:t>
            </w:r>
          </w:p>
        </w:tc>
        <w:tc>
          <w:tcPr>
            <w:tcW w:w="365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lang w:val="bs-BA"/>
              </w:rPr>
            </w:pPr>
            <w:r>
              <w:rPr>
                <w:rFonts w:cs="Times New Roman"/>
                <w:b/>
                <w:lang w:val="bs-BA"/>
              </w:rPr>
              <w:t>Мјесто одржавања</w:t>
            </w:r>
          </w:p>
        </w:tc>
        <w:tc>
          <w:tcPr>
            <w:tcW w:w="759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b/>
                <w:b/>
                <w:lang w:val="bs-BA"/>
              </w:rPr>
            </w:pPr>
            <w:r>
              <w:rPr>
                <w:rFonts w:cs="Times New Roman"/>
                <w:b/>
                <w:lang w:val="bs-BA"/>
              </w:rPr>
              <w:t>Ч</w:t>
            </w:r>
          </w:p>
        </w:tc>
        <w:tc>
          <w:tcPr>
            <w:tcW w:w="4542" w:type="dxa"/>
            <w:tcBorders/>
            <w:shd w:color="auto" w:fill="D9D9D9" w:themeFill="background1" w:themeFillShade="d9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hanging="0"/>
              <w:rPr>
                <w:rFonts w:cs="Times New Roman"/>
                <w:b/>
                <w:b/>
                <w:lang w:val="bs-BA"/>
              </w:rPr>
            </w:pPr>
            <w:r>
              <w:rPr>
                <w:rFonts w:cs="Times New Roman"/>
                <w:b/>
                <w:lang w:val="bs-BA"/>
              </w:rPr>
              <w:t>Водитељ</w:t>
            </w:r>
          </w:p>
        </w:tc>
      </w:tr>
      <w:tr>
        <w:trPr/>
        <w:tc>
          <w:tcPr>
            <w:tcW w:w="16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lang w:val="bs-BA"/>
              </w:rPr>
            </w:pPr>
            <w:r>
              <w:rPr>
                <w:rFonts w:cs="Times New Roman"/>
                <w:lang w:val="bs-BA"/>
              </w:rPr>
              <w:t>прва</w:t>
            </w:r>
          </w:p>
        </w:tc>
        <w:tc>
          <w:tcPr>
            <w:tcW w:w="179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bookmarkStart w:id="3" w:name="__DdeLink__2132_611956255"/>
            <w:bookmarkEnd w:id="3"/>
            <w:r>
              <w:rPr>
                <w:rFonts w:cs="Times New Roman"/>
                <w:lang w:val="sr-RS"/>
              </w:rPr>
              <w:t xml:space="preserve">Уторак </w:t>
            </w:r>
          </w:p>
        </w:tc>
        <w:tc>
          <w:tcPr>
            <w:tcW w:w="220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lang w:val="bs-BA"/>
              </w:rPr>
              <w:t xml:space="preserve"> </w:t>
            </w:r>
            <w:r>
              <w:rPr>
                <w:rFonts w:cs="Times New Roman"/>
                <w:lang w:val="bs-BA"/>
              </w:rPr>
              <w:t>14:00-14:45</w:t>
            </w:r>
          </w:p>
        </w:tc>
        <w:tc>
          <w:tcPr>
            <w:tcW w:w="365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lang w:val="bs-BA"/>
              </w:rPr>
            </w:pPr>
            <w:r>
              <w:rPr>
                <w:rFonts w:cs="Times New Roman"/>
                <w:lang w:val="bs-BA"/>
              </w:rPr>
              <w:t>Кабинет клиничких вјештина</w:t>
            </w:r>
          </w:p>
        </w:tc>
        <w:tc>
          <w:tcPr>
            <w:tcW w:w="75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lang w:val="bs-BA"/>
              </w:rPr>
            </w:pPr>
            <w:r>
              <w:rPr>
                <w:rFonts w:cs="Times New Roman"/>
                <w:lang w:val="bs-BA"/>
              </w:rPr>
              <w:t>1</w:t>
            </w:r>
          </w:p>
        </w:tc>
        <w:tc>
          <w:tcPr>
            <w:tcW w:w="4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bs-BA"/>
              </w:rPr>
              <w:t>Гордана Врховац, стручни сарадник</w:t>
            </w:r>
          </w:p>
        </w:tc>
      </w:tr>
      <w:tr>
        <w:trPr/>
        <w:tc>
          <w:tcPr>
            <w:tcW w:w="16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lang w:val="bs-BA"/>
              </w:rPr>
            </w:pPr>
            <w:r>
              <w:rPr>
                <w:rFonts w:cs="Times New Roman"/>
                <w:lang w:val="bs-BA"/>
              </w:rPr>
              <w:t>друга</w:t>
            </w:r>
          </w:p>
        </w:tc>
        <w:tc>
          <w:tcPr>
            <w:tcW w:w="179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rFonts w:cs="Times New Roman"/>
                <w:lang w:val="bs-BA"/>
              </w:rPr>
              <w:t xml:space="preserve">Уторак </w:t>
            </w:r>
          </w:p>
        </w:tc>
        <w:tc>
          <w:tcPr>
            <w:tcW w:w="220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lang w:val="bs-BA"/>
              </w:rPr>
              <w:t>15:00-15:45</w:t>
            </w:r>
          </w:p>
        </w:tc>
        <w:tc>
          <w:tcPr>
            <w:tcW w:w="365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lang w:val="bs-BA"/>
              </w:rPr>
            </w:pPr>
            <w:r>
              <w:rPr>
                <w:rFonts w:cs="Times New Roman"/>
                <w:lang w:val="bs-BA"/>
              </w:rPr>
              <w:t>Кабинет клиничких вјештина</w:t>
            </w:r>
          </w:p>
        </w:tc>
        <w:tc>
          <w:tcPr>
            <w:tcW w:w="75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lang w:val="bs-BA"/>
              </w:rPr>
            </w:pPr>
            <w:r>
              <w:rPr>
                <w:rFonts w:cs="Times New Roman"/>
                <w:lang w:val="bs-BA"/>
              </w:rPr>
              <w:t>1</w:t>
            </w:r>
          </w:p>
        </w:tc>
        <w:tc>
          <w:tcPr>
            <w:tcW w:w="4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bs-BA"/>
              </w:rPr>
              <w:t>Гордана Врховац, стручни сарадник</w:t>
            </w:r>
          </w:p>
        </w:tc>
      </w:tr>
      <w:tr>
        <w:trPr/>
        <w:tc>
          <w:tcPr>
            <w:tcW w:w="1611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lang w:val="bs-BA"/>
              </w:rPr>
            </w:pPr>
            <w:r>
              <w:rPr>
                <w:rFonts w:cs="Times New Roman"/>
                <w:lang w:val="bs-BA"/>
              </w:rPr>
              <w:t>трећа</w:t>
            </w:r>
          </w:p>
        </w:tc>
        <w:tc>
          <w:tcPr>
            <w:tcW w:w="179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lang w:val="sr-RS"/>
              </w:rPr>
            </w:pPr>
            <w:r>
              <w:rPr>
                <w:rFonts w:cs="Times New Roman"/>
                <w:lang w:val="bs-BA"/>
              </w:rPr>
              <w:t xml:space="preserve">Уторак </w:t>
            </w:r>
          </w:p>
        </w:tc>
        <w:tc>
          <w:tcPr>
            <w:tcW w:w="2205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  <w:lang w:val="bs-BA"/>
              </w:rPr>
              <w:t>16:00-16:45</w:t>
            </w:r>
          </w:p>
        </w:tc>
        <w:tc>
          <w:tcPr>
            <w:tcW w:w="365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lang w:val="bs-BA"/>
              </w:rPr>
            </w:pPr>
            <w:r>
              <w:rPr>
                <w:rFonts w:cs="Times New Roman"/>
                <w:lang w:val="bs-BA"/>
              </w:rPr>
              <w:t>Кабинет клиничких вјештина</w:t>
            </w:r>
          </w:p>
        </w:tc>
        <w:tc>
          <w:tcPr>
            <w:tcW w:w="759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center"/>
              <w:rPr>
                <w:rFonts w:cs="Times New Roman"/>
                <w:lang w:val="bs-BA"/>
              </w:rPr>
            </w:pPr>
            <w:r>
              <w:rPr>
                <w:rFonts w:cs="Times New Roman"/>
                <w:lang w:val="bs-BA"/>
              </w:rPr>
              <w:t>1</w:t>
            </w:r>
          </w:p>
        </w:tc>
        <w:tc>
          <w:tcPr>
            <w:tcW w:w="4542" w:type="dxa"/>
            <w:tcBorders/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ind w:left="57" w:right="57" w:hanging="0"/>
              <w:rPr/>
            </w:pPr>
            <w:r>
              <w:rPr>
                <w:lang w:val="bs-BA"/>
              </w:rPr>
              <w:t>Гордана Врховац, стручни сарадник</w:t>
            </w:r>
          </w:p>
        </w:tc>
      </w:tr>
    </w:tbl>
    <w:p>
      <w:pPr>
        <w:pStyle w:val="Normal"/>
        <w:rPr>
          <w:lang w:val="bs-BA"/>
        </w:rPr>
      </w:pPr>
      <w:r>
        <w:rPr>
          <w:lang w:val="bs-BA"/>
        </w:rPr>
      </w:r>
    </w:p>
    <w:p>
      <w:pPr>
        <w:pStyle w:val="Normal"/>
        <w:spacing w:before="240" w:after="0"/>
        <w:ind w:left="10800" w:firstLine="720"/>
        <w:jc w:val="right"/>
        <w:rPr>
          <w:lang w:val="bs-BA"/>
        </w:rPr>
      </w:pPr>
      <w:r>
        <w:rPr>
          <w:b/>
          <w:lang w:val="bs-BA"/>
        </w:rPr>
        <w:t>Шеф Катедре:</w:t>
      </w:r>
    </w:p>
    <w:p>
      <w:pPr>
        <w:pStyle w:val="Normal"/>
        <w:spacing w:before="120" w:after="0"/>
        <w:ind w:left="10800" w:hanging="0"/>
        <w:jc w:val="right"/>
        <w:rPr/>
      </w:pPr>
      <w:r>
        <w:rPr>
          <w:lang w:val="bs-BA"/>
        </w:rPr>
        <w:t>Доц. др Душка Јовић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31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Calibri" w:cs=""/>
      <w:color w:val="00000A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Calibri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TekstubaloniuChar" w:customStyle="1">
    <w:name w:val="Tekst u balončiću Char"/>
    <w:basedOn w:val="DefaultParagraphFont"/>
    <w:link w:val="Tekstubaloniu"/>
    <w:uiPriority w:val="99"/>
    <w:semiHidden/>
    <w:qFormat/>
    <w:rsid w:val="00f565b8"/>
    <w:rPr>
      <w:rFonts w:ascii="Tahoma" w:hAnsi="Tahoma" w:cs="Tahoma"/>
      <w:color w:val="00000A"/>
      <w:sz w:val="16"/>
      <w:szCs w:val="16"/>
    </w:rPr>
  </w:style>
  <w:style w:type="character" w:styleId="Oznakezanabrajanje" w:customStyle="1">
    <w:name w:val="Oznake za nabrajanje"/>
    <w:qFormat/>
    <w:rPr>
      <w:rFonts w:ascii="OpenSymbol" w:hAnsi="OpenSymbol" w:eastAsia="OpenSymbol" w:cs="Open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Symbol" w:hAnsi="Symbol" w:cs="OpenSymbol;Arial Unicode MS"/>
    </w:rPr>
  </w:style>
  <w:style w:type="character" w:styleId="WW8Num12z1" w:customStyle="1">
    <w:name w:val="WW8Num12z1"/>
    <w:qFormat/>
    <w:rPr>
      <w:rFonts w:ascii="OpenSymbol;Arial Unicode MS" w:hAnsi="OpenSymbol;Arial Unicode MS" w:cs="OpenSymbol;Arial Unicode M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ListLabel3" w:customStyle="1">
    <w:name w:val="ListLabel 3"/>
    <w:qFormat/>
    <w:rPr>
      <w:rFonts w:cs="OpenSymbol"/>
    </w:rPr>
  </w:style>
  <w:style w:type="character" w:styleId="ListLabel4" w:customStyle="1">
    <w:name w:val="ListLabel 4"/>
    <w:qFormat/>
    <w:rPr>
      <w:rFonts w:cs="Symbol"/>
      <w:b w:val="false"/>
    </w:rPr>
  </w:style>
  <w:style w:type="character" w:styleId="ListLabel5" w:customStyle="1">
    <w:name w:val="ListLabel 5"/>
    <w:qFormat/>
    <w:rPr>
      <w:rFonts w:cs="OpenSymbol;Arial Unicode MS"/>
      <w:b w:val="false"/>
    </w:rPr>
  </w:style>
  <w:style w:type="paragraph" w:styleId="Naslovljavanje" w:customStyle="1">
    <w:name w:val="Naslovljavanje"/>
    <w:basedOn w:val="Normal"/>
    <w:next w:val="Teloteksta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loteksta">
    <w:name w:val="Telo teksta"/>
    <w:basedOn w:val="Normal"/>
    <w:pPr>
      <w:spacing w:lineRule="auto" w:line="288" w:before="0" w:after="140"/>
    </w:pPr>
    <w:rPr/>
  </w:style>
  <w:style w:type="paragraph" w:styleId="Lista">
    <w:name w:val="Lista"/>
    <w:basedOn w:val="Teloteksta"/>
    <w:pPr/>
    <w:rPr>
      <w:rFonts w:cs="Mangal"/>
    </w:rPr>
  </w:style>
  <w:style w:type="paragraph" w:styleId="Natpis">
    <w:name w:val="Nat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Teloteksta1" w:customStyle="1">
    <w:name w:val="Telo teksta1"/>
    <w:basedOn w:val="Normal"/>
    <w:qFormat/>
    <w:pPr>
      <w:spacing w:lineRule="auto" w:line="288" w:before="0" w:after="140"/>
    </w:pPr>
    <w:rPr/>
  </w:style>
  <w:style w:type="paragraph" w:styleId="Lista1" w:customStyle="1">
    <w:name w:val="Lista1"/>
    <w:basedOn w:val="Teloteksta1"/>
    <w:qFormat/>
    <w:pPr/>
    <w:rPr>
      <w:rFonts w:cs="Mangal"/>
    </w:rPr>
  </w:style>
  <w:style w:type="paragraph" w:styleId="Natpis1" w:customStyle="1">
    <w:name w:val="Natpis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ListParagraph">
    <w:name w:val="List Paragraph"/>
    <w:basedOn w:val="Normal"/>
    <w:uiPriority w:val="34"/>
    <w:qFormat/>
    <w:rsid w:val="005e0f98"/>
    <w:pPr>
      <w:spacing w:before="0" w:after="0"/>
      <w:ind w:left="720" w:hanging="0"/>
      <w:contextualSpacing/>
    </w:pPr>
    <w:rPr/>
  </w:style>
  <w:style w:type="paragraph" w:styleId="Sadrajtabele" w:customStyle="1">
    <w:name w:val="Sadržaj tabele"/>
    <w:basedOn w:val="Normal"/>
    <w:qFormat/>
    <w:pPr/>
    <w:rPr/>
  </w:style>
  <w:style w:type="paragraph" w:styleId="Zaglavljetabele" w:customStyle="1">
    <w:name w:val="Zaglavlje tabele"/>
    <w:basedOn w:val="Sadrajtabele"/>
    <w:qFormat/>
    <w:pPr/>
    <w:rPr/>
  </w:style>
  <w:style w:type="paragraph" w:styleId="BalloonText">
    <w:name w:val="Balloon Text"/>
    <w:basedOn w:val="Normal"/>
    <w:link w:val="TekstubaloniuChar"/>
    <w:uiPriority w:val="99"/>
    <w:semiHidden/>
    <w:unhideWhenUsed/>
    <w:qFormat/>
    <w:rsid w:val="00f565b8"/>
    <w:pPr/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Calibri" w:cs="Times New Roman"/>
      <w:color w:val="00000A"/>
      <w:sz w:val="22"/>
      <w:szCs w:val="22"/>
      <w:lang w:val="en-US" w:eastAsia="zh-CN" w:bidi="ar-SA"/>
    </w:rPr>
  </w:style>
  <w:style w:type="numbering" w:styleId="NoList" w:default="1">
    <w:name w:val="No List"/>
    <w:uiPriority w:val="99"/>
    <w:semiHidden/>
    <w:unhideWhenUsed/>
  </w:style>
  <w:style w:type="numbering" w:styleId="WW8Num7" w:customStyle="1">
    <w:name w:val="WW8Num7"/>
  </w:style>
  <w:style w:type="numbering" w:styleId="WW8Num9" w:customStyle="1">
    <w:name w:val="WW8Num9"/>
  </w:style>
  <w:style w:type="numbering" w:styleId="WW8Num5" w:customStyle="1">
    <w:name w:val="WW8Num5"/>
  </w:style>
  <w:style w:type="numbering" w:styleId="WW8Num6" w:customStyle="1">
    <w:name w:val="WW8Num6"/>
  </w:style>
  <w:style w:type="numbering" w:styleId="WW8Num2" w:customStyle="1">
    <w:name w:val="WW8Num2"/>
  </w:style>
  <w:style w:type="numbering" w:styleId="WW8Num10" w:customStyle="1">
    <w:name w:val="WW8Num10"/>
  </w:style>
  <w:style w:type="numbering" w:styleId="WW8Num3" w:customStyle="1">
    <w:name w:val="WW8Num3"/>
  </w:style>
  <w:style w:type="numbering" w:styleId="WW8Num12" w:customStyle="1">
    <w:name w:val="WW8Num12"/>
  </w:style>
  <w:style w:type="numbering" w:styleId="WW8Num4" w:customStyle="1">
    <w:name w:val="WW8Num4"/>
  </w:style>
  <w:style w:type="numbering" w:styleId="WW8Num1" w:customStyle="1">
    <w:name w:val="WW8Num1"/>
  </w:style>
  <w:style w:type="numbering" w:styleId="WW8Num8" w:customStyle="1">
    <w:name w:val="WW8Num8"/>
  </w:style>
  <w:style w:type="numbering" w:styleId="WW8Num11" w:customStyle="1">
    <w:name w:val="WW8Num11"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Koordinatnamreatabele">
    <w:name w:val="Table Grid"/>
    <w:basedOn w:val="Normalnatabela"/>
    <w:uiPriority w:val="39"/>
    <w:rsid w:val="00cf54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3">
    <w:name w:val="Table Grid3"/>
    <w:basedOn w:val="Normalnatabela"/>
    <w:uiPriority w:val="39"/>
    <w:rsid w:val="008a7a11"/>
    <w:rPr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E28B1-007F-484F-AE64-A6A03AFF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Application>LibreOffice/5.0.5.2$Windows_x86 LibreOffice_project/55b006a02d247b5f7215fc6ea0fde844b30035b3</Application>
  <Paragraphs>263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2021-11-01T08:40:00Z</dcterms:created>
  <dc:creator>Strain Posavljak</dc:creator>
  <dc:language>sr-Latn-CS</dc:language>
  <cp:lastPrinted>2021-11-01T08:48:00Z</cp:lastPrinted>
  <dcterms:modified xsi:type="dcterms:W3CDTF">2025-10-17T10:06:40Z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