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48F173" w14:textId="3CF69A4A" w:rsidR="00937DA3" w:rsidRDefault="00EE525E">
      <w:r>
        <w:t>Rezultati</w:t>
      </w:r>
      <w:r w:rsidR="00E07FF9">
        <w:t xml:space="preserve"> drugog</w:t>
      </w:r>
      <w:r w:rsidR="00A74185">
        <w:t xml:space="preserve"> </w:t>
      </w:r>
      <w:r>
        <w:t xml:space="preserve">kolokvija </w:t>
      </w:r>
      <w:r w:rsidR="00A74185">
        <w:t>iz molekularnih tehnika za studente druge godine sanitarnog inženjerstva</w:t>
      </w:r>
    </w:p>
    <w:tbl>
      <w:tblPr>
        <w:tblStyle w:val="TableGrid"/>
        <w:tblpPr w:leftFromText="180" w:rightFromText="180" w:vertAnchor="page" w:horzAnchor="margin" w:tblpY="3016"/>
        <w:tblW w:w="0" w:type="auto"/>
        <w:tblLook w:val="04A0" w:firstRow="1" w:lastRow="0" w:firstColumn="1" w:lastColumn="0" w:noHBand="0" w:noVBand="1"/>
      </w:tblPr>
      <w:tblGrid>
        <w:gridCol w:w="4457"/>
        <w:gridCol w:w="2473"/>
        <w:gridCol w:w="2420"/>
      </w:tblGrid>
      <w:tr w:rsidR="00E07FF9" w14:paraId="680752DF" w14:textId="64E54DF5" w:rsidTr="00E07FF9">
        <w:tc>
          <w:tcPr>
            <w:tcW w:w="4457" w:type="dxa"/>
          </w:tcPr>
          <w:p w14:paraId="75DE113D" w14:textId="77777777" w:rsidR="00E07FF9" w:rsidRPr="00EE525E" w:rsidRDefault="00E07FF9" w:rsidP="00A74185">
            <w:pPr>
              <w:rPr>
                <w:lang w:val="sr-Latn-RS"/>
              </w:rPr>
            </w:pPr>
            <w:r>
              <w:t>Ime i pre</w:t>
            </w:r>
            <w:r>
              <w:rPr>
                <w:lang w:val="sr-Latn-RS"/>
              </w:rPr>
              <w:t>zime</w:t>
            </w:r>
          </w:p>
        </w:tc>
        <w:tc>
          <w:tcPr>
            <w:tcW w:w="2473" w:type="dxa"/>
          </w:tcPr>
          <w:p w14:paraId="63484EE3" w14:textId="77777777" w:rsidR="00E07FF9" w:rsidRDefault="00E07FF9" w:rsidP="00A74185">
            <w:r>
              <w:t>Broj bodova</w:t>
            </w:r>
          </w:p>
        </w:tc>
        <w:tc>
          <w:tcPr>
            <w:tcW w:w="2420" w:type="dxa"/>
          </w:tcPr>
          <w:p w14:paraId="4BECA9C3" w14:textId="0EEB7A83" w:rsidR="00E07FF9" w:rsidRDefault="00E07FF9" w:rsidP="00A74185">
            <w:r>
              <w:t>broj bodova</w:t>
            </w:r>
          </w:p>
        </w:tc>
      </w:tr>
      <w:tr w:rsidR="00E07FF9" w14:paraId="051803EE" w14:textId="51397E0C" w:rsidTr="00E07FF9">
        <w:tc>
          <w:tcPr>
            <w:tcW w:w="4457" w:type="dxa"/>
          </w:tcPr>
          <w:p w14:paraId="7C03313D" w14:textId="77777777" w:rsidR="00E07FF9" w:rsidRPr="00036404" w:rsidRDefault="00E07FF9" w:rsidP="00A74185">
            <w:pPr>
              <w:pStyle w:val="ListParagraph"/>
              <w:numPr>
                <w:ilvl w:val="0"/>
                <w:numId w:val="1"/>
              </w:numPr>
            </w:pPr>
            <w:r>
              <w:t>Aldino Milak</w:t>
            </w:r>
          </w:p>
        </w:tc>
        <w:tc>
          <w:tcPr>
            <w:tcW w:w="2473" w:type="dxa"/>
            <w:shd w:val="clear" w:color="auto" w:fill="C5E0B3" w:themeFill="accent6" w:themeFillTint="66"/>
          </w:tcPr>
          <w:p w14:paraId="2184F782" w14:textId="77777777" w:rsidR="00E07FF9" w:rsidRDefault="00E07FF9" w:rsidP="00A74185">
            <w:r>
              <w:t>21/30</w:t>
            </w:r>
          </w:p>
        </w:tc>
        <w:tc>
          <w:tcPr>
            <w:tcW w:w="2420" w:type="dxa"/>
            <w:shd w:val="clear" w:color="auto" w:fill="C5E0B3" w:themeFill="accent6" w:themeFillTint="66"/>
          </w:tcPr>
          <w:p w14:paraId="25A574E4" w14:textId="727B1B2F" w:rsidR="00E07FF9" w:rsidRDefault="00E07FF9" w:rsidP="00A74185">
            <w:r>
              <w:t>24/40</w:t>
            </w:r>
          </w:p>
        </w:tc>
      </w:tr>
      <w:tr w:rsidR="00E07FF9" w14:paraId="2FEB1316" w14:textId="57822332" w:rsidTr="00E07FF9">
        <w:tc>
          <w:tcPr>
            <w:tcW w:w="4457" w:type="dxa"/>
          </w:tcPr>
          <w:p w14:paraId="055B82CD" w14:textId="77777777" w:rsidR="00E07FF9" w:rsidRPr="00851AEE" w:rsidRDefault="00E07FF9" w:rsidP="00A74185">
            <w:pPr>
              <w:pStyle w:val="ListParagraph"/>
              <w:numPr>
                <w:ilvl w:val="0"/>
                <w:numId w:val="1"/>
              </w:numPr>
            </w:pPr>
            <w:r>
              <w:t>Ana Toljagić</w:t>
            </w:r>
          </w:p>
        </w:tc>
        <w:tc>
          <w:tcPr>
            <w:tcW w:w="2473" w:type="dxa"/>
            <w:shd w:val="clear" w:color="auto" w:fill="C5E0B3" w:themeFill="accent6" w:themeFillTint="66"/>
          </w:tcPr>
          <w:p w14:paraId="22B5B4F0" w14:textId="77777777" w:rsidR="00E07FF9" w:rsidRDefault="00E07FF9" w:rsidP="00A74185">
            <w:r>
              <w:t>16/30</w:t>
            </w:r>
          </w:p>
        </w:tc>
        <w:tc>
          <w:tcPr>
            <w:tcW w:w="2420" w:type="dxa"/>
          </w:tcPr>
          <w:p w14:paraId="368D233C" w14:textId="756D058E" w:rsidR="00E07FF9" w:rsidRDefault="00E07FF9" w:rsidP="00A74185">
            <w:r>
              <w:t>6/40</w:t>
            </w:r>
          </w:p>
        </w:tc>
      </w:tr>
      <w:tr w:rsidR="00E07FF9" w14:paraId="39EDD0E2" w14:textId="5F8D881E" w:rsidTr="00E07FF9">
        <w:tc>
          <w:tcPr>
            <w:tcW w:w="4457" w:type="dxa"/>
          </w:tcPr>
          <w:p w14:paraId="6847F9CC" w14:textId="77777777" w:rsidR="00E07FF9" w:rsidRPr="00036404" w:rsidRDefault="00E07FF9" w:rsidP="00A74185">
            <w:pPr>
              <w:pStyle w:val="ListParagraph"/>
              <w:numPr>
                <w:ilvl w:val="0"/>
                <w:numId w:val="1"/>
              </w:numPr>
            </w:pPr>
            <w:r>
              <w:t>Anastasija Ugrčić</w:t>
            </w:r>
          </w:p>
        </w:tc>
        <w:tc>
          <w:tcPr>
            <w:tcW w:w="2473" w:type="dxa"/>
            <w:shd w:val="clear" w:color="auto" w:fill="C5E0B3" w:themeFill="accent6" w:themeFillTint="66"/>
          </w:tcPr>
          <w:p w14:paraId="2C46F9E7" w14:textId="77777777" w:rsidR="00E07FF9" w:rsidRDefault="00E07FF9" w:rsidP="00A74185">
            <w:r>
              <w:t>21/30</w:t>
            </w:r>
          </w:p>
        </w:tc>
        <w:tc>
          <w:tcPr>
            <w:tcW w:w="2420" w:type="dxa"/>
            <w:shd w:val="clear" w:color="auto" w:fill="C5E0B3" w:themeFill="accent6" w:themeFillTint="66"/>
          </w:tcPr>
          <w:p w14:paraId="53ABC023" w14:textId="024DD7BB" w:rsidR="00E07FF9" w:rsidRDefault="00E07FF9" w:rsidP="00A74185">
            <w:r>
              <w:t>27/40</w:t>
            </w:r>
          </w:p>
        </w:tc>
      </w:tr>
      <w:tr w:rsidR="00E07FF9" w14:paraId="49CBE009" w14:textId="7EF6E55D" w:rsidTr="00E07FF9">
        <w:tc>
          <w:tcPr>
            <w:tcW w:w="4457" w:type="dxa"/>
          </w:tcPr>
          <w:p w14:paraId="73735041" w14:textId="77777777" w:rsidR="00E07FF9" w:rsidRPr="00BD3039" w:rsidRDefault="00E07FF9" w:rsidP="00A74185">
            <w:pPr>
              <w:pStyle w:val="ListParagraph"/>
              <w:numPr>
                <w:ilvl w:val="0"/>
                <w:numId w:val="1"/>
              </w:numPr>
            </w:pPr>
            <w:r>
              <w:t>Damjan Teofilović</w:t>
            </w:r>
          </w:p>
        </w:tc>
        <w:tc>
          <w:tcPr>
            <w:tcW w:w="2473" w:type="dxa"/>
            <w:shd w:val="clear" w:color="auto" w:fill="C5E0B3" w:themeFill="accent6" w:themeFillTint="66"/>
          </w:tcPr>
          <w:p w14:paraId="29DACBDE" w14:textId="77777777" w:rsidR="00E07FF9" w:rsidRDefault="00E07FF9" w:rsidP="00A74185">
            <w:r>
              <w:t>17/30</w:t>
            </w:r>
          </w:p>
        </w:tc>
        <w:tc>
          <w:tcPr>
            <w:tcW w:w="2420" w:type="dxa"/>
          </w:tcPr>
          <w:p w14:paraId="60CA1B24" w14:textId="15188406" w:rsidR="00E07FF9" w:rsidRDefault="00E07FF9" w:rsidP="00A74185">
            <w:r>
              <w:t>11/40</w:t>
            </w:r>
          </w:p>
        </w:tc>
      </w:tr>
      <w:tr w:rsidR="00E07FF9" w14:paraId="665BDDEF" w14:textId="448025BF" w:rsidTr="00E07FF9">
        <w:tc>
          <w:tcPr>
            <w:tcW w:w="4457" w:type="dxa"/>
          </w:tcPr>
          <w:p w14:paraId="2D5E91B0" w14:textId="77777777" w:rsidR="00E07FF9" w:rsidRDefault="00E07FF9" w:rsidP="00A74185">
            <w:pPr>
              <w:pStyle w:val="ListParagraph"/>
              <w:numPr>
                <w:ilvl w:val="0"/>
                <w:numId w:val="1"/>
              </w:numPr>
            </w:pPr>
            <w:r>
              <w:t>Jelena Tošić</w:t>
            </w:r>
          </w:p>
        </w:tc>
        <w:tc>
          <w:tcPr>
            <w:tcW w:w="2473" w:type="dxa"/>
            <w:shd w:val="clear" w:color="auto" w:fill="C5E0B3" w:themeFill="accent6" w:themeFillTint="66"/>
          </w:tcPr>
          <w:p w14:paraId="2007CD4E" w14:textId="77777777" w:rsidR="00E07FF9" w:rsidRDefault="00E07FF9" w:rsidP="00A74185">
            <w:r>
              <w:t>19/30</w:t>
            </w:r>
          </w:p>
        </w:tc>
        <w:tc>
          <w:tcPr>
            <w:tcW w:w="2420" w:type="dxa"/>
          </w:tcPr>
          <w:p w14:paraId="0334D8EC" w14:textId="769962B7" w:rsidR="00E07FF9" w:rsidRDefault="00E07FF9" w:rsidP="00A74185">
            <w:r>
              <w:t>2/40</w:t>
            </w:r>
          </w:p>
        </w:tc>
      </w:tr>
      <w:tr w:rsidR="00E07FF9" w14:paraId="0B63BEB5" w14:textId="1D72829E" w:rsidTr="00E07FF9">
        <w:tc>
          <w:tcPr>
            <w:tcW w:w="4457" w:type="dxa"/>
          </w:tcPr>
          <w:p w14:paraId="6D5E074B" w14:textId="77777777" w:rsidR="00E07FF9" w:rsidRPr="00BD3039" w:rsidRDefault="00E07FF9" w:rsidP="00A74185">
            <w:pPr>
              <w:pStyle w:val="ListParagraph"/>
              <w:numPr>
                <w:ilvl w:val="0"/>
                <w:numId w:val="1"/>
              </w:numPr>
            </w:pPr>
            <w:r>
              <w:t>Jovana Vulinović</w:t>
            </w:r>
          </w:p>
        </w:tc>
        <w:tc>
          <w:tcPr>
            <w:tcW w:w="2473" w:type="dxa"/>
          </w:tcPr>
          <w:p w14:paraId="4B4AB08C" w14:textId="77777777" w:rsidR="00E07FF9" w:rsidRDefault="00E07FF9" w:rsidP="00A74185">
            <w:r>
              <w:t>14/30</w:t>
            </w:r>
          </w:p>
        </w:tc>
        <w:tc>
          <w:tcPr>
            <w:tcW w:w="2420" w:type="dxa"/>
          </w:tcPr>
          <w:p w14:paraId="4D09B9AC" w14:textId="6BDFC322" w:rsidR="00E07FF9" w:rsidRDefault="00E07FF9" w:rsidP="00A74185">
            <w:r>
              <w:t>8/40</w:t>
            </w:r>
          </w:p>
        </w:tc>
      </w:tr>
      <w:tr w:rsidR="00E07FF9" w14:paraId="7C7BDADF" w14:textId="0924D6E7" w:rsidTr="00E07FF9">
        <w:tc>
          <w:tcPr>
            <w:tcW w:w="4457" w:type="dxa"/>
          </w:tcPr>
          <w:p w14:paraId="0C97E30C" w14:textId="77777777" w:rsidR="00E07FF9" w:rsidRPr="00036404" w:rsidRDefault="00E07FF9" w:rsidP="00A74185">
            <w:pPr>
              <w:pStyle w:val="ListParagraph"/>
              <w:numPr>
                <w:ilvl w:val="0"/>
                <w:numId w:val="1"/>
              </w:numPr>
            </w:pPr>
            <w:r>
              <w:t>Milana Adamović</w:t>
            </w:r>
          </w:p>
        </w:tc>
        <w:tc>
          <w:tcPr>
            <w:tcW w:w="2473" w:type="dxa"/>
            <w:shd w:val="clear" w:color="auto" w:fill="C5E0B3" w:themeFill="accent6" w:themeFillTint="66"/>
          </w:tcPr>
          <w:p w14:paraId="39EE0D2A" w14:textId="77777777" w:rsidR="00E07FF9" w:rsidRDefault="00E07FF9" w:rsidP="00A74185">
            <w:r>
              <w:t>16/30</w:t>
            </w:r>
          </w:p>
        </w:tc>
        <w:tc>
          <w:tcPr>
            <w:tcW w:w="2420" w:type="dxa"/>
          </w:tcPr>
          <w:p w14:paraId="6555001B" w14:textId="77CECAFD" w:rsidR="00E07FF9" w:rsidRDefault="00E07FF9" w:rsidP="00A74185">
            <w:r>
              <w:t>2/40</w:t>
            </w:r>
          </w:p>
        </w:tc>
      </w:tr>
      <w:tr w:rsidR="00E07FF9" w14:paraId="36E8813E" w14:textId="08F201C0" w:rsidTr="00E07FF9">
        <w:tc>
          <w:tcPr>
            <w:tcW w:w="4457" w:type="dxa"/>
          </w:tcPr>
          <w:p w14:paraId="36889C51" w14:textId="77777777" w:rsidR="00E07FF9" w:rsidRPr="00BD3039" w:rsidRDefault="00E07FF9" w:rsidP="00A74185">
            <w:pPr>
              <w:pStyle w:val="ListParagraph"/>
              <w:numPr>
                <w:ilvl w:val="0"/>
                <w:numId w:val="1"/>
              </w:numPr>
            </w:pPr>
            <w:r>
              <w:t>Milica Medić</w:t>
            </w:r>
          </w:p>
        </w:tc>
        <w:tc>
          <w:tcPr>
            <w:tcW w:w="2473" w:type="dxa"/>
            <w:shd w:val="clear" w:color="auto" w:fill="C5E0B3" w:themeFill="accent6" w:themeFillTint="66"/>
          </w:tcPr>
          <w:p w14:paraId="31E19A48" w14:textId="77777777" w:rsidR="00E07FF9" w:rsidRDefault="00E07FF9" w:rsidP="00A74185">
            <w:r>
              <w:t>16/30</w:t>
            </w:r>
          </w:p>
        </w:tc>
        <w:tc>
          <w:tcPr>
            <w:tcW w:w="2420" w:type="dxa"/>
          </w:tcPr>
          <w:p w14:paraId="4739D27B" w14:textId="5AE20C02" w:rsidR="00E07FF9" w:rsidRDefault="00E07FF9" w:rsidP="00A74185">
            <w:r>
              <w:t>18/40</w:t>
            </w:r>
          </w:p>
        </w:tc>
      </w:tr>
      <w:tr w:rsidR="00E07FF9" w14:paraId="2181996B" w14:textId="104C8736" w:rsidTr="00E07FF9">
        <w:tc>
          <w:tcPr>
            <w:tcW w:w="4457" w:type="dxa"/>
          </w:tcPr>
          <w:p w14:paraId="10B2ED23" w14:textId="77777777" w:rsidR="00E07FF9" w:rsidRPr="00036404" w:rsidRDefault="00E07FF9" w:rsidP="00A74185">
            <w:pPr>
              <w:pStyle w:val="ListParagraph"/>
              <w:numPr>
                <w:ilvl w:val="0"/>
                <w:numId w:val="1"/>
              </w:numPr>
            </w:pPr>
            <w:r>
              <w:t>Milica Vukalo</w:t>
            </w:r>
          </w:p>
        </w:tc>
        <w:tc>
          <w:tcPr>
            <w:tcW w:w="2473" w:type="dxa"/>
            <w:shd w:val="clear" w:color="auto" w:fill="C5E0B3" w:themeFill="accent6" w:themeFillTint="66"/>
          </w:tcPr>
          <w:p w14:paraId="3B400160" w14:textId="77777777" w:rsidR="00E07FF9" w:rsidRDefault="00E07FF9" w:rsidP="00A74185">
            <w:r>
              <w:t>26/30</w:t>
            </w:r>
          </w:p>
        </w:tc>
        <w:tc>
          <w:tcPr>
            <w:tcW w:w="2420" w:type="dxa"/>
            <w:shd w:val="clear" w:color="auto" w:fill="C5E0B3" w:themeFill="accent6" w:themeFillTint="66"/>
          </w:tcPr>
          <w:p w14:paraId="62EBE3E1" w14:textId="2CF383EA" w:rsidR="00E07FF9" w:rsidRDefault="00E07FF9" w:rsidP="00A74185">
            <w:r>
              <w:t>25/40</w:t>
            </w:r>
          </w:p>
        </w:tc>
      </w:tr>
      <w:tr w:rsidR="00E07FF9" w14:paraId="766FF35C" w14:textId="0E921099" w:rsidTr="00E07FF9">
        <w:tc>
          <w:tcPr>
            <w:tcW w:w="4457" w:type="dxa"/>
          </w:tcPr>
          <w:p w14:paraId="03E753AC" w14:textId="77777777" w:rsidR="00E07FF9" w:rsidRPr="00036404" w:rsidRDefault="00E07FF9" w:rsidP="00A74185">
            <w:pPr>
              <w:pStyle w:val="ListParagraph"/>
              <w:numPr>
                <w:ilvl w:val="0"/>
                <w:numId w:val="1"/>
              </w:numPr>
            </w:pPr>
            <w:r>
              <w:t>Nataša Savković</w:t>
            </w:r>
          </w:p>
        </w:tc>
        <w:tc>
          <w:tcPr>
            <w:tcW w:w="2473" w:type="dxa"/>
            <w:shd w:val="clear" w:color="auto" w:fill="C5E0B3" w:themeFill="accent6" w:themeFillTint="66"/>
          </w:tcPr>
          <w:p w14:paraId="5C81B0FE" w14:textId="77777777" w:rsidR="00E07FF9" w:rsidRDefault="00E07FF9" w:rsidP="00A74185">
            <w:r>
              <w:t>16/30</w:t>
            </w:r>
          </w:p>
        </w:tc>
        <w:tc>
          <w:tcPr>
            <w:tcW w:w="2420" w:type="dxa"/>
          </w:tcPr>
          <w:p w14:paraId="1493799A" w14:textId="688D8FC0" w:rsidR="00E07FF9" w:rsidRDefault="00E07FF9" w:rsidP="00A74185">
            <w:r>
              <w:t>6/40</w:t>
            </w:r>
          </w:p>
        </w:tc>
      </w:tr>
      <w:tr w:rsidR="00E07FF9" w14:paraId="02229A60" w14:textId="78ACCF60" w:rsidTr="00E07FF9">
        <w:tc>
          <w:tcPr>
            <w:tcW w:w="4457" w:type="dxa"/>
          </w:tcPr>
          <w:p w14:paraId="3FD810A0" w14:textId="77777777" w:rsidR="00E07FF9" w:rsidRPr="00BD3039" w:rsidRDefault="00E07FF9" w:rsidP="00A74185">
            <w:pPr>
              <w:pStyle w:val="ListParagraph"/>
              <w:numPr>
                <w:ilvl w:val="0"/>
                <w:numId w:val="1"/>
              </w:numPr>
            </w:pPr>
            <w:r>
              <w:t>Nina Lazendić</w:t>
            </w:r>
          </w:p>
        </w:tc>
        <w:tc>
          <w:tcPr>
            <w:tcW w:w="2473" w:type="dxa"/>
          </w:tcPr>
          <w:p w14:paraId="5F029BDF" w14:textId="77777777" w:rsidR="00E07FF9" w:rsidRDefault="00E07FF9" w:rsidP="00A74185">
            <w:r>
              <w:t>15/30</w:t>
            </w:r>
          </w:p>
        </w:tc>
        <w:tc>
          <w:tcPr>
            <w:tcW w:w="2420" w:type="dxa"/>
            <w:shd w:val="clear" w:color="auto" w:fill="C5E0B3" w:themeFill="accent6" w:themeFillTint="66"/>
          </w:tcPr>
          <w:p w14:paraId="189C8C31" w14:textId="67CE2EA1" w:rsidR="00E07FF9" w:rsidRDefault="00E07FF9" w:rsidP="00A74185">
            <w:r>
              <w:t>26/40</w:t>
            </w:r>
          </w:p>
        </w:tc>
      </w:tr>
      <w:tr w:rsidR="00E07FF9" w14:paraId="17F9C77F" w14:textId="48BAE015" w:rsidTr="00E07FF9">
        <w:tc>
          <w:tcPr>
            <w:tcW w:w="4457" w:type="dxa"/>
          </w:tcPr>
          <w:p w14:paraId="0488F89F" w14:textId="77777777" w:rsidR="00E07FF9" w:rsidRDefault="00E07FF9" w:rsidP="00A74185">
            <w:pPr>
              <w:pStyle w:val="ListParagraph"/>
              <w:numPr>
                <w:ilvl w:val="0"/>
                <w:numId w:val="1"/>
              </w:numPr>
            </w:pPr>
            <w:r>
              <w:t>Pamela Vuković</w:t>
            </w:r>
          </w:p>
        </w:tc>
        <w:tc>
          <w:tcPr>
            <w:tcW w:w="2473" w:type="dxa"/>
            <w:shd w:val="clear" w:color="auto" w:fill="C5E0B3" w:themeFill="accent6" w:themeFillTint="66"/>
          </w:tcPr>
          <w:p w14:paraId="15B69188" w14:textId="77777777" w:rsidR="00E07FF9" w:rsidRDefault="00E07FF9" w:rsidP="00A74185">
            <w:r>
              <w:t>23/30</w:t>
            </w:r>
          </w:p>
        </w:tc>
        <w:tc>
          <w:tcPr>
            <w:tcW w:w="2420" w:type="dxa"/>
            <w:shd w:val="clear" w:color="auto" w:fill="C5E0B3" w:themeFill="accent6" w:themeFillTint="66"/>
          </w:tcPr>
          <w:p w14:paraId="44336CE1" w14:textId="534E41EC" w:rsidR="00E07FF9" w:rsidRDefault="00E07FF9" w:rsidP="00A74185">
            <w:r>
              <w:t>26/40</w:t>
            </w:r>
          </w:p>
        </w:tc>
      </w:tr>
      <w:tr w:rsidR="00E07FF9" w14:paraId="07875779" w14:textId="03E4D91F" w:rsidTr="00E07FF9">
        <w:tc>
          <w:tcPr>
            <w:tcW w:w="4457" w:type="dxa"/>
          </w:tcPr>
          <w:p w14:paraId="64670719" w14:textId="77777777" w:rsidR="00E07FF9" w:rsidRPr="00BD3039" w:rsidRDefault="00E07FF9" w:rsidP="00A74185">
            <w:pPr>
              <w:pStyle w:val="ListParagraph"/>
              <w:numPr>
                <w:ilvl w:val="0"/>
                <w:numId w:val="1"/>
              </w:numPr>
            </w:pPr>
            <w:r>
              <w:t>Snežana Marjanović</w:t>
            </w:r>
          </w:p>
        </w:tc>
        <w:tc>
          <w:tcPr>
            <w:tcW w:w="2473" w:type="dxa"/>
            <w:shd w:val="clear" w:color="auto" w:fill="C5E0B3" w:themeFill="accent6" w:themeFillTint="66"/>
          </w:tcPr>
          <w:p w14:paraId="5F8835DD" w14:textId="77777777" w:rsidR="00E07FF9" w:rsidRDefault="00E07FF9" w:rsidP="00A74185">
            <w:r>
              <w:t>17/30</w:t>
            </w:r>
          </w:p>
        </w:tc>
        <w:tc>
          <w:tcPr>
            <w:tcW w:w="2420" w:type="dxa"/>
            <w:shd w:val="clear" w:color="auto" w:fill="C5E0B3" w:themeFill="accent6" w:themeFillTint="66"/>
          </w:tcPr>
          <w:p w14:paraId="7D6A2485" w14:textId="19D0B416" w:rsidR="00E07FF9" w:rsidRDefault="00E07FF9" w:rsidP="00A74185">
            <w:r>
              <w:t>21/40</w:t>
            </w:r>
          </w:p>
        </w:tc>
      </w:tr>
      <w:tr w:rsidR="00E07FF9" w14:paraId="6D8D3B7E" w14:textId="6C07ED3D" w:rsidTr="00E07FF9">
        <w:tc>
          <w:tcPr>
            <w:tcW w:w="4457" w:type="dxa"/>
          </w:tcPr>
          <w:p w14:paraId="6E337DEB" w14:textId="77777777" w:rsidR="00E07FF9" w:rsidRDefault="00E07FF9" w:rsidP="00A74185">
            <w:pPr>
              <w:pStyle w:val="ListParagraph"/>
              <w:numPr>
                <w:ilvl w:val="0"/>
                <w:numId w:val="1"/>
              </w:numPr>
            </w:pPr>
            <w:r>
              <w:t>Stefana Lukić</w:t>
            </w:r>
          </w:p>
        </w:tc>
        <w:tc>
          <w:tcPr>
            <w:tcW w:w="2473" w:type="dxa"/>
            <w:shd w:val="clear" w:color="auto" w:fill="C5E0B3" w:themeFill="accent6" w:themeFillTint="66"/>
          </w:tcPr>
          <w:p w14:paraId="48728CB8" w14:textId="77777777" w:rsidR="00E07FF9" w:rsidRDefault="00E07FF9" w:rsidP="00A74185">
            <w:r>
              <w:t>22/30</w:t>
            </w:r>
          </w:p>
        </w:tc>
        <w:tc>
          <w:tcPr>
            <w:tcW w:w="2420" w:type="dxa"/>
          </w:tcPr>
          <w:p w14:paraId="07251ECC" w14:textId="7AC7B7C5" w:rsidR="00E07FF9" w:rsidRDefault="00E07FF9" w:rsidP="00A74185">
            <w:r>
              <w:t>18/40</w:t>
            </w:r>
          </w:p>
        </w:tc>
      </w:tr>
      <w:tr w:rsidR="00E07FF9" w14:paraId="3283FB13" w14:textId="361B1F4C" w:rsidTr="00E07FF9">
        <w:tc>
          <w:tcPr>
            <w:tcW w:w="4457" w:type="dxa"/>
          </w:tcPr>
          <w:p w14:paraId="5E304A02" w14:textId="77777777" w:rsidR="00E07FF9" w:rsidRPr="00EE525E" w:rsidRDefault="00E07FF9" w:rsidP="00A74185"/>
        </w:tc>
        <w:tc>
          <w:tcPr>
            <w:tcW w:w="2473" w:type="dxa"/>
          </w:tcPr>
          <w:p w14:paraId="7D9404AA" w14:textId="77777777" w:rsidR="00E07FF9" w:rsidRDefault="00E07FF9" w:rsidP="00A74185"/>
        </w:tc>
        <w:tc>
          <w:tcPr>
            <w:tcW w:w="2420" w:type="dxa"/>
          </w:tcPr>
          <w:p w14:paraId="498C8060" w14:textId="77777777" w:rsidR="00E07FF9" w:rsidRDefault="00E07FF9" w:rsidP="00A74185"/>
        </w:tc>
      </w:tr>
    </w:tbl>
    <w:p w14:paraId="363DECFC" w14:textId="54A4B718" w:rsidR="00A74185" w:rsidRDefault="00A74185">
      <w:r>
        <w:t xml:space="preserve">Studenti koji imaju više </w:t>
      </w:r>
      <w:r w:rsidR="00E07FF9">
        <w:t>21</w:t>
      </w:r>
      <w:r>
        <w:t xml:space="preserve"> ili više bodova su položili </w:t>
      </w:r>
      <w:r w:rsidR="00E07FF9">
        <w:t xml:space="preserve">drugi </w:t>
      </w:r>
      <w:r>
        <w:t>kolokvij. Za stude</w:t>
      </w:r>
      <w:r w:rsidR="00FB2954">
        <w:t>nte koji su položili kolokvij, b</w:t>
      </w:r>
      <w:bookmarkStart w:id="0" w:name="_GoBack"/>
      <w:bookmarkEnd w:id="0"/>
      <w:r>
        <w:t xml:space="preserve">odovi ovog kolokvija će se sabirati sa </w:t>
      </w:r>
      <w:r w:rsidR="00E07FF9">
        <w:t>prvim i tr</w:t>
      </w:r>
      <w:r w:rsidR="00E07FF9">
        <w:rPr>
          <w:lang w:val="sr-Latn-RS"/>
        </w:rPr>
        <w:t>ećim</w:t>
      </w:r>
      <w:r w:rsidR="00E07FF9">
        <w:t xml:space="preserve"> kolokvijem</w:t>
      </w:r>
      <w:r>
        <w:t xml:space="preserve"> da se formira konačna ocjena. Ukupan broj bodova na sva tri kolokvija će biti 100. </w:t>
      </w:r>
      <w:r w:rsidR="00E07FF9">
        <w:t>Zelenom bojom su označeni kolokviji koji su položeni</w:t>
      </w:r>
    </w:p>
    <w:p w14:paraId="0172BE8B" w14:textId="77777777" w:rsidR="00A74185" w:rsidRPr="00A74185" w:rsidRDefault="00A74185" w:rsidP="00A74185"/>
    <w:p w14:paraId="0A1B2566" w14:textId="77777777" w:rsidR="00A74185" w:rsidRPr="00A74185" w:rsidRDefault="00A74185" w:rsidP="00A74185"/>
    <w:p w14:paraId="31D1AAF2" w14:textId="77777777" w:rsidR="00A74185" w:rsidRPr="00A74185" w:rsidRDefault="00A74185" w:rsidP="00A74185"/>
    <w:p w14:paraId="00289210" w14:textId="77777777" w:rsidR="00A74185" w:rsidRPr="00A74185" w:rsidRDefault="00A74185" w:rsidP="00A74185"/>
    <w:p w14:paraId="2E73051E" w14:textId="77777777" w:rsidR="00A74185" w:rsidRPr="00A74185" w:rsidRDefault="00A74185" w:rsidP="00A74185"/>
    <w:p w14:paraId="216C2A80" w14:textId="77777777" w:rsidR="00A74185" w:rsidRPr="00A74185" w:rsidRDefault="00A74185" w:rsidP="00A74185"/>
    <w:p w14:paraId="1FD9E278" w14:textId="77777777" w:rsidR="00A74185" w:rsidRPr="00A74185" w:rsidRDefault="00A74185" w:rsidP="00A74185"/>
    <w:p w14:paraId="01BF0AD3" w14:textId="77777777" w:rsidR="00A74185" w:rsidRPr="00A74185" w:rsidRDefault="00A74185" w:rsidP="00A74185"/>
    <w:p w14:paraId="6C3FD89A" w14:textId="77777777" w:rsidR="00A74185" w:rsidRPr="00A74185" w:rsidRDefault="00A74185" w:rsidP="00A74185"/>
    <w:p w14:paraId="18CA360F" w14:textId="77777777" w:rsidR="00A74185" w:rsidRPr="00A74185" w:rsidRDefault="00A74185" w:rsidP="00A74185"/>
    <w:p w14:paraId="31608EF4" w14:textId="77777777" w:rsidR="00A74185" w:rsidRPr="00A74185" w:rsidRDefault="00A74185" w:rsidP="00A74185"/>
    <w:p w14:paraId="3727821F" w14:textId="6058F1B8" w:rsidR="00A74185" w:rsidRDefault="00A74185" w:rsidP="00A74185"/>
    <w:p w14:paraId="4F3DF9D5" w14:textId="747A7C52" w:rsidR="00A74185" w:rsidRPr="00A74185" w:rsidRDefault="00E07FF9" w:rsidP="00A74185">
      <w:r>
        <w:t>Banjaluka, 20.4</w:t>
      </w:r>
      <w:r w:rsidR="00A74185">
        <w:t>.2026. godine</w:t>
      </w:r>
      <w:r w:rsidR="00A74185">
        <w:tab/>
      </w:r>
      <w:r w:rsidR="00A74185">
        <w:tab/>
      </w:r>
      <w:r w:rsidR="00A74185">
        <w:tab/>
      </w:r>
      <w:r w:rsidR="00A74185">
        <w:tab/>
        <w:t>prof. dr Aleksandra Šmitran</w:t>
      </w:r>
    </w:p>
    <w:sectPr w:rsidR="00A74185" w:rsidRPr="00A741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224B12"/>
    <w:multiLevelType w:val="hybridMultilevel"/>
    <w:tmpl w:val="853851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25E"/>
    <w:rsid w:val="00010424"/>
    <w:rsid w:val="000C644A"/>
    <w:rsid w:val="002644EE"/>
    <w:rsid w:val="00345E63"/>
    <w:rsid w:val="003A540A"/>
    <w:rsid w:val="007256BB"/>
    <w:rsid w:val="00903687"/>
    <w:rsid w:val="009224BB"/>
    <w:rsid w:val="00937DA3"/>
    <w:rsid w:val="009F404E"/>
    <w:rsid w:val="00A04762"/>
    <w:rsid w:val="00A74185"/>
    <w:rsid w:val="00B65F72"/>
    <w:rsid w:val="00BC5D82"/>
    <w:rsid w:val="00D33F8D"/>
    <w:rsid w:val="00E07FF9"/>
    <w:rsid w:val="00EC46CB"/>
    <w:rsid w:val="00EE525E"/>
    <w:rsid w:val="00FB2954"/>
    <w:rsid w:val="00FB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B4603"/>
  <w15:chartTrackingRefBased/>
  <w15:docId w15:val="{8D86672F-537E-4C9F-925F-011819380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5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41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Smitran Aleksandra</dc:creator>
  <cp:keywords/>
  <dc:description/>
  <cp:lastModifiedBy>Smitran Aleksandra</cp:lastModifiedBy>
  <cp:revision>3</cp:revision>
  <cp:lastPrinted>2026-01-20T09:07:00Z</cp:lastPrinted>
  <dcterms:created xsi:type="dcterms:W3CDTF">2026-04-20T07:50:00Z</dcterms:created>
  <dcterms:modified xsi:type="dcterms:W3CDTF">2026-04-20T07:51:00Z</dcterms:modified>
</cp:coreProperties>
</file>