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72" w:type="dxa"/>
        <w:tblCellMar>
          <w:left w:w="10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2D000F">
        <w:trPr>
          <w:trHeight w:val="1814"/>
        </w:trPr>
        <w:tc>
          <w:tcPr>
            <w:tcW w:w="28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D000F" w:rsidRDefault="00347D9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0135" cy="10801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D000F" w:rsidRDefault="00347D9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:rsidR="002D000F" w:rsidRDefault="00347D9F">
            <w:pPr>
              <w:jc w:val="center"/>
            </w:pPr>
            <w:r>
              <w:rPr>
                <w:sz w:val="32"/>
                <w:szCs w:val="32"/>
              </w:rPr>
              <w:t>МЕДИЦИНСКИ ФАКУЛТЕТ</w:t>
            </w:r>
          </w:p>
          <w:p w:rsidR="002D000F" w:rsidRDefault="00347D9F">
            <w:pPr>
              <w:spacing w:before="120"/>
              <w:jc w:val="center"/>
            </w:pPr>
            <w:r>
              <w:rPr>
                <w:sz w:val="32"/>
                <w:szCs w:val="32"/>
              </w:rPr>
              <w:t>Катедра за сестринство</w:t>
            </w:r>
          </w:p>
          <w:p w:rsidR="002D000F" w:rsidRDefault="00347D9F">
            <w:pPr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1" locked="0" layoutInCell="1" allowOverlap="1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D000F" w:rsidRDefault="00347D9F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3" behindDoc="0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33020</wp:posOffset>
                  </wp:positionV>
                  <wp:extent cx="1080135" cy="1080135"/>
                  <wp:effectExtent l="0" t="0" r="0" b="0"/>
                  <wp:wrapSquare wrapText="largest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D000F" w:rsidRDefault="002D000F"/>
    <w:tbl>
      <w:tblPr>
        <w:tblStyle w:val="TableGrid"/>
        <w:tblW w:w="14558" w:type="dxa"/>
        <w:tblInd w:w="-100" w:type="dxa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2400"/>
        <w:gridCol w:w="1600"/>
        <w:gridCol w:w="2876"/>
        <w:gridCol w:w="1280"/>
        <w:gridCol w:w="1280"/>
        <w:gridCol w:w="1279"/>
        <w:gridCol w:w="1280"/>
        <w:gridCol w:w="1281"/>
      </w:tblGrid>
      <w:tr w:rsidR="002D000F">
        <w:tc>
          <w:tcPr>
            <w:tcW w:w="128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39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7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2D000F">
        <w:tc>
          <w:tcPr>
            <w:tcW w:w="1281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2026/2027.</w:t>
            </w:r>
          </w:p>
        </w:tc>
        <w:tc>
          <w:tcPr>
            <w:tcW w:w="239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rPr>
                <w:sz w:val="22"/>
              </w:rPr>
              <w:t>Основе здравствене његе у физиотерапији</w:t>
            </w:r>
          </w:p>
        </w:tc>
        <w:tc>
          <w:tcPr>
            <w:tcW w:w="160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ОФТ18ОЗЊФ</w:t>
            </w:r>
          </w:p>
        </w:tc>
        <w:tc>
          <w:tcPr>
            <w:tcW w:w="2876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  <w:jc w:val="center"/>
            </w:pPr>
            <w:r>
              <w:t>ФИЗИОТЕРАПИЈА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Први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Прва</w:t>
            </w:r>
          </w:p>
        </w:tc>
        <w:tc>
          <w:tcPr>
            <w:tcW w:w="127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I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A1283A">
            <w:pPr>
              <w:jc w:val="center"/>
            </w:pPr>
            <w:r>
              <w:rPr>
                <w:color w:val="000000"/>
              </w:rPr>
              <w:t>40</w:t>
            </w:r>
            <w:bookmarkStart w:id="0" w:name="_GoBack"/>
            <w:bookmarkEnd w:id="0"/>
          </w:p>
        </w:tc>
        <w:tc>
          <w:tcPr>
            <w:tcW w:w="1281" w:type="dxa"/>
            <w:shd w:val="clear" w:color="auto" w:fill="auto"/>
            <w:tcMar>
              <w:left w:w="-5" w:type="dxa"/>
            </w:tcMar>
            <w:vAlign w:val="center"/>
          </w:tcPr>
          <w:p w:rsidR="002D000F" w:rsidRPr="00A1283A" w:rsidRDefault="00A1283A">
            <w:pPr>
              <w:jc w:val="center"/>
              <w:rPr>
                <w:lang w:val="sr-Cyrl-BA"/>
              </w:rPr>
            </w:pPr>
            <w:r>
              <w:rPr>
                <w:color w:val="000000"/>
                <w:lang w:val="sr-Cyrl-BA"/>
              </w:rPr>
              <w:t>4</w:t>
            </w:r>
          </w:p>
        </w:tc>
      </w:tr>
    </w:tbl>
    <w:p w:rsidR="002D000F" w:rsidRDefault="00347D9F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TableGrid"/>
        <w:tblW w:w="14518" w:type="dxa"/>
        <w:jc w:val="center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1229"/>
        <w:gridCol w:w="3493"/>
        <w:gridCol w:w="873"/>
        <w:gridCol w:w="1902"/>
        <w:gridCol w:w="1494"/>
        <w:gridCol w:w="1584"/>
        <w:gridCol w:w="367"/>
        <w:gridCol w:w="2465"/>
      </w:tblGrid>
      <w:tr w:rsidR="002D000F">
        <w:trPr>
          <w:jc w:val="center"/>
        </w:trPr>
        <w:tc>
          <w:tcPr>
            <w:tcW w:w="111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228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493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873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902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494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584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367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465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Уводна предавања.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07.10.2025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bookmarkStart w:id="1" w:name="__DdeLink__3929_797257914"/>
            <w:bookmarkEnd w:id="1"/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П2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Основни појмови у медицини и здравственој њези.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14.10.2025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Проф. др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III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П3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Дефиниција здравствене његе; Здравствена њега као наука и савремено сестринство.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21</w:t>
            </w:r>
            <w:r>
              <w:t>.10.202</w:t>
            </w:r>
            <w:r>
              <w:rPr>
                <w:lang w:val="sr-Latn-CS"/>
              </w:rPr>
              <w:t>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bookmarkStart w:id="2" w:name="__DdeLink__4002_1200972343"/>
            <w:r>
              <w:t>Проф. д</w:t>
            </w:r>
            <w:bookmarkEnd w:id="2"/>
            <w:r>
              <w:t>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IV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П4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Документација здравствене његе.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28.10.2025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Проф. др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V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П5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Теоријски модели у сестринству.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04.11.2025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Проф. др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VI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П6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Принципи и методе здравствене његе.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11</w:t>
            </w:r>
            <w:r>
              <w:t>.11.202</w:t>
            </w:r>
            <w:r>
              <w:rPr>
                <w:lang w:val="sr-Latn-CS"/>
              </w:rPr>
              <w:t>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Проф. др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VII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П7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Врсте здравствене његе.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18.11.2025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Проф. др Снежана Петровић-Тепић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VIII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П8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Процес здравствене његе: утврђивање потреба за његом.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25.11.2025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lastRenderedPageBreak/>
              <w:t>IX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П9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 xml:space="preserve">Сестринска дијагноза, планирање здравствене његе и реализација плана, евалуација здравствене његе. 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02</w:t>
            </w:r>
            <w:r>
              <w:t>.12.202</w:t>
            </w:r>
            <w:r>
              <w:rPr>
                <w:lang w:val="sr-Latn-CS"/>
              </w:rPr>
              <w:t>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П10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Систем организације пружања здравстве његе и тимски рад.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09.12.2025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П11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Медицинско техничке радње у зд.њези током процеса рехабилитације.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16.12.2025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П12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 xml:space="preserve">Здравствена њега код појединих обољења. </w:t>
            </w:r>
          </w:p>
          <w:p w:rsidR="002D000F" w:rsidRDefault="00347D9F">
            <w:pPr>
              <w:jc w:val="both"/>
            </w:pPr>
            <w:r>
              <w:t>Превенција компликација код непокретних болесника. Положај болесника у постељи.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23.12.2025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XIII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П13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Образовање и стручно усавршавање медицинских сестара, физиотерапеута, радиолошких технолога. Функције и компентенције.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color w:val="000000"/>
                <w:lang w:val="sr-Latn-CS"/>
              </w:rPr>
              <w:t>30.12.2025.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XIV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П14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Здравствена њега у прмиарној здравственој заштити.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06.0</w:t>
            </w:r>
            <w:r>
              <w:t>1.2026.</w:t>
            </w:r>
          </w:p>
          <w:p w:rsidR="002D000F" w:rsidRDefault="00347D9F">
            <w:pPr>
              <w:jc w:val="center"/>
            </w:pPr>
            <w:r>
              <w:rPr>
                <w:lang w:val="sr-Latn-CS"/>
              </w:rPr>
              <w:t>(</w:t>
            </w:r>
            <w:r>
              <w:t>надокнада према договору)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  <w:tr w:rsidR="002D000F">
        <w:trPr>
          <w:jc w:val="center"/>
        </w:trPr>
        <w:tc>
          <w:tcPr>
            <w:tcW w:w="1110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XV</w:t>
            </w:r>
          </w:p>
        </w:tc>
        <w:tc>
          <w:tcPr>
            <w:tcW w:w="12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П15</w:t>
            </w:r>
          </w:p>
        </w:tc>
        <w:tc>
          <w:tcPr>
            <w:tcW w:w="349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both"/>
            </w:pPr>
            <w:r>
              <w:t>Здравствена њега у ванредним условима.</w:t>
            </w:r>
          </w:p>
        </w:tc>
        <w:tc>
          <w:tcPr>
            <w:tcW w:w="873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</w:pPr>
            <w:r>
              <w:t>Уторак</w:t>
            </w:r>
          </w:p>
        </w:tc>
        <w:tc>
          <w:tcPr>
            <w:tcW w:w="190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lang w:val="sr-Latn-CS"/>
              </w:rPr>
              <w:t>13.01.2026</w:t>
            </w:r>
            <w:r>
              <w:t>.</w:t>
            </w:r>
          </w:p>
        </w:tc>
        <w:tc>
          <w:tcPr>
            <w:tcW w:w="14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08:30 – 10:00</w:t>
            </w:r>
          </w:p>
        </w:tc>
        <w:tc>
          <w:tcPr>
            <w:tcW w:w="158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АМФ Гинекологије</w:t>
            </w:r>
          </w:p>
        </w:tc>
        <w:tc>
          <w:tcPr>
            <w:tcW w:w="367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>Доц. др Душка Јовић</w:t>
            </w:r>
          </w:p>
        </w:tc>
      </w:tr>
    </w:tbl>
    <w:p w:rsidR="002D000F" w:rsidRDefault="00347D9F">
      <w:pPr>
        <w:spacing w:before="80"/>
      </w:pPr>
      <w:r>
        <w:rPr>
          <w:sz w:val="20"/>
          <w:szCs w:val="20"/>
        </w:rPr>
        <w:t>П1, П2, ...., П15 – Предавање прво, Предавање друго, ..., Предавање петнаесто, Ч – Часова, АМФ УКЦ – Амфитеатар Универзитетско клиничког центра</w:t>
      </w:r>
    </w:p>
    <w:p w:rsidR="002D000F" w:rsidRDefault="002D000F">
      <w:pPr>
        <w:spacing w:before="240" w:after="120"/>
        <w:jc w:val="center"/>
        <w:rPr>
          <w:b/>
          <w:sz w:val="28"/>
          <w:szCs w:val="28"/>
        </w:rPr>
      </w:pPr>
    </w:p>
    <w:p w:rsidR="002D000F" w:rsidRDefault="002D000F">
      <w:pPr>
        <w:spacing w:before="240" w:after="120"/>
        <w:jc w:val="center"/>
        <w:rPr>
          <w:b/>
          <w:sz w:val="28"/>
          <w:szCs w:val="28"/>
        </w:rPr>
      </w:pPr>
    </w:p>
    <w:p w:rsidR="002D000F" w:rsidRDefault="002D000F">
      <w:pPr>
        <w:spacing w:before="240" w:after="120"/>
        <w:jc w:val="center"/>
        <w:rPr>
          <w:b/>
          <w:sz w:val="28"/>
          <w:szCs w:val="28"/>
        </w:rPr>
      </w:pPr>
    </w:p>
    <w:p w:rsidR="002D000F" w:rsidRDefault="002D000F">
      <w:pPr>
        <w:spacing w:before="240" w:after="120"/>
        <w:jc w:val="center"/>
        <w:rPr>
          <w:b/>
          <w:sz w:val="28"/>
          <w:szCs w:val="28"/>
        </w:rPr>
      </w:pPr>
    </w:p>
    <w:p w:rsidR="002D000F" w:rsidRDefault="002D000F">
      <w:pPr>
        <w:spacing w:before="240" w:after="120"/>
        <w:jc w:val="center"/>
        <w:rPr>
          <w:b/>
          <w:sz w:val="28"/>
          <w:szCs w:val="28"/>
        </w:rPr>
      </w:pPr>
    </w:p>
    <w:p w:rsidR="002D000F" w:rsidRDefault="00347D9F">
      <w:pPr>
        <w:spacing w:before="240" w:after="120"/>
        <w:jc w:val="center"/>
      </w:pPr>
      <w:r>
        <w:rPr>
          <w:b/>
          <w:sz w:val="28"/>
          <w:szCs w:val="28"/>
        </w:rPr>
        <w:t>ПЛАН И РАСПОРЕД ВЈЕЖБИ</w:t>
      </w:r>
    </w:p>
    <w:tbl>
      <w:tblPr>
        <w:tblStyle w:val="TableGrid3"/>
        <w:tblpPr w:leftFromText="180" w:rightFromText="180" w:vertAnchor="text" w:horzAnchor="margin" w:tblpXSpec="center" w:tblpY="388"/>
        <w:tblW w:w="14635" w:type="dxa"/>
        <w:jc w:val="center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1134"/>
        <w:gridCol w:w="994"/>
        <w:gridCol w:w="11379"/>
      </w:tblGrid>
      <w:tr w:rsidR="002D000F">
        <w:trPr>
          <w:trHeight w:val="562"/>
          <w:jc w:val="center"/>
        </w:trPr>
        <w:tc>
          <w:tcPr>
            <w:tcW w:w="1128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Седмица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Вјежба</w:t>
            </w:r>
          </w:p>
        </w:tc>
        <w:tc>
          <w:tcPr>
            <w:tcW w:w="994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Тип вјежбе</w:t>
            </w:r>
          </w:p>
        </w:tc>
        <w:tc>
          <w:tcPr>
            <w:tcW w:w="11378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Тематска јединица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ТВ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contextualSpacing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4A4AD2">
            <w:r>
              <w:t>Унутрашња организација болничке средине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Pr="000C09F8" w:rsidRDefault="000C09F8">
            <w:pPr>
              <w:jc w:val="center"/>
              <w:rPr>
                <w:rFonts w:cs="Times New Roman"/>
                <w:sz w:val="22"/>
                <w:lang w:val="sr-Cyrl-BA"/>
              </w:rPr>
            </w:pPr>
            <w:r>
              <w:rPr>
                <w:rFonts w:cs="Times New Roman"/>
                <w:sz w:val="22"/>
                <w:lang w:val="sr-Cyrl-BA"/>
              </w:rPr>
              <w:t>ТВ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4A4AD2">
            <w:r>
              <w:t xml:space="preserve">Aнализа радног процеса на болничком одјељењу 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III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В3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4A4AD2">
            <w:r>
              <w:t xml:space="preserve">Посматрање болесника, објективни знаци и симптоми болести 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IV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В4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>Основни проблеми болесног човјека и планирање здравствене његе</w:t>
            </w:r>
          </w:p>
        </w:tc>
      </w:tr>
      <w:tr w:rsidR="002D000F">
        <w:trPr>
          <w:trHeight w:val="288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V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В5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Документација здравствене његе </w:t>
            </w:r>
          </w:p>
        </w:tc>
      </w:tr>
      <w:tr w:rsidR="002D000F">
        <w:trPr>
          <w:trHeight w:val="331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VI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В6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Основи добре праксе и контроле инфекције </w:t>
            </w:r>
          </w:p>
        </w:tc>
      </w:tr>
      <w:tr w:rsidR="002D000F">
        <w:trPr>
          <w:trHeight w:val="288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VII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В7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Антропометријска мјерења 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VIII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В8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Мјерење виталних функција </w:t>
            </w:r>
          </w:p>
        </w:tc>
      </w:tr>
      <w:tr w:rsidR="002D000F">
        <w:trPr>
          <w:trHeight w:val="273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IX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В9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Скале за процјену бола; декубитус </w:t>
            </w:r>
          </w:p>
        </w:tc>
      </w:tr>
      <w:tr w:rsidR="002D000F">
        <w:trPr>
          <w:trHeight w:val="288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В10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 xml:space="preserve">Основне мјере одржавања живота </w:t>
            </w:r>
          </w:p>
        </w:tc>
      </w:tr>
      <w:tr w:rsidR="002D000F">
        <w:trPr>
          <w:trHeight w:val="262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В11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>Узорковање биолошког материјала</w:t>
            </w:r>
          </w:p>
        </w:tc>
      </w:tr>
      <w:tr w:rsidR="002D000F">
        <w:trPr>
          <w:trHeight w:val="336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В12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0C09F8">
            <w:r>
              <w:t>Лијекови:врсте лијекова и путеви уношења у организам</w:t>
            </w:r>
          </w:p>
        </w:tc>
      </w:tr>
      <w:tr w:rsidR="002D000F">
        <w:trPr>
          <w:trHeight w:val="270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XIII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В13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347D9F">
            <w:r>
              <w:t xml:space="preserve">Увјежбавање основних медицинско техничких процедура у здравственој њези </w:t>
            </w:r>
          </w:p>
        </w:tc>
      </w:tr>
      <w:tr w:rsidR="002D000F">
        <w:trPr>
          <w:trHeight w:val="225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XIV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В14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347D9F">
            <w:r>
              <w:t>Kолоквирање преосталих вјештина</w:t>
            </w:r>
          </w:p>
        </w:tc>
      </w:tr>
      <w:tr w:rsidR="002D000F">
        <w:trPr>
          <w:trHeight w:val="284"/>
          <w:jc w:val="center"/>
        </w:trPr>
        <w:tc>
          <w:tcPr>
            <w:tcW w:w="1128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  <w:sz w:val="22"/>
              </w:rPr>
              <w:t>XV</w:t>
            </w:r>
          </w:p>
        </w:tc>
        <w:tc>
          <w:tcPr>
            <w:tcW w:w="113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В15</w:t>
            </w:r>
          </w:p>
        </w:tc>
        <w:tc>
          <w:tcPr>
            <w:tcW w:w="994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shd w:val="clear" w:color="auto" w:fill="auto"/>
            <w:tcMar>
              <w:left w:w="-5" w:type="dxa"/>
            </w:tcMar>
          </w:tcPr>
          <w:p w:rsidR="002D000F" w:rsidRDefault="00347D9F">
            <w:r>
              <w:t>Практични колоквијум</w:t>
            </w:r>
          </w:p>
        </w:tc>
      </w:tr>
    </w:tbl>
    <w:p w:rsidR="002D000F" w:rsidRDefault="00347D9F">
      <w:pPr>
        <w:spacing w:before="80"/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вјежба, Ч – Часова, УКЦ – Универзитетско клинички центар</w:t>
      </w:r>
    </w:p>
    <w:p w:rsidR="002D000F" w:rsidRDefault="00347D9F">
      <w:pPr>
        <w:spacing w:before="240" w:after="120"/>
        <w:jc w:val="center"/>
      </w:pPr>
      <w:r>
        <w:rPr>
          <w:rFonts w:cs="Times New Roman"/>
          <w:b/>
          <w:sz w:val="28"/>
          <w:szCs w:val="28"/>
        </w:rPr>
        <w:t>РАСПОРЕД ВЈЕЖБИ</w:t>
      </w:r>
    </w:p>
    <w:tbl>
      <w:tblPr>
        <w:tblStyle w:val="TableGrid3"/>
        <w:tblW w:w="14572" w:type="dxa"/>
        <w:jc w:val="center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612"/>
        <w:gridCol w:w="1795"/>
        <w:gridCol w:w="2205"/>
        <w:gridCol w:w="3659"/>
        <w:gridCol w:w="759"/>
        <w:gridCol w:w="4542"/>
      </w:tblGrid>
      <w:tr w:rsidR="002D000F">
        <w:trPr>
          <w:jc w:val="center"/>
        </w:trPr>
        <w:tc>
          <w:tcPr>
            <w:tcW w:w="161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Група</w:t>
            </w:r>
          </w:p>
        </w:tc>
        <w:tc>
          <w:tcPr>
            <w:tcW w:w="1795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Дан</w:t>
            </w:r>
          </w:p>
        </w:tc>
        <w:tc>
          <w:tcPr>
            <w:tcW w:w="2205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Вријеме</w:t>
            </w:r>
          </w:p>
        </w:tc>
        <w:tc>
          <w:tcPr>
            <w:tcW w:w="365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Ч</w:t>
            </w:r>
          </w:p>
        </w:tc>
        <w:tc>
          <w:tcPr>
            <w:tcW w:w="4542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:rsidR="002D000F" w:rsidRDefault="00347D9F">
            <w:pPr>
              <w:ind w:left="57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Водитељ</w:t>
            </w:r>
          </w:p>
        </w:tc>
      </w:tr>
      <w:tr w:rsidR="002D000F">
        <w:trPr>
          <w:jc w:val="center"/>
        </w:trPr>
        <w:tc>
          <w:tcPr>
            <w:tcW w:w="1611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прва</w:t>
            </w:r>
          </w:p>
        </w:tc>
        <w:tc>
          <w:tcPr>
            <w:tcW w:w="179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bookmarkStart w:id="3" w:name="__DdeLink__2132_611956255"/>
            <w:bookmarkEnd w:id="3"/>
            <w:r>
              <w:rPr>
                <w:rFonts w:cs="Times New Roman"/>
              </w:rPr>
              <w:t>Петак</w:t>
            </w:r>
          </w:p>
        </w:tc>
        <w:tc>
          <w:tcPr>
            <w:tcW w:w="220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 xml:space="preserve"> 16:00-16:45</w:t>
            </w:r>
          </w:p>
        </w:tc>
        <w:tc>
          <w:tcPr>
            <w:tcW w:w="36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Кабинет клиничких вјештина и Институт Мирпслав Зотовић</w:t>
            </w:r>
          </w:p>
        </w:tc>
        <w:tc>
          <w:tcPr>
            <w:tcW w:w="7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54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bookmarkStart w:id="4" w:name="__DdeLink__4791_248340200"/>
            <w:r>
              <w:t xml:space="preserve">Доц. др Душка Јовић; </w:t>
            </w:r>
            <w:r w:rsidR="00B20901">
              <w:rPr>
                <w:lang w:val="sr-Cyrl-BA"/>
              </w:rPr>
              <w:t xml:space="preserve">Мр </w:t>
            </w:r>
            <w:r>
              <w:t>Леонида Крминац</w:t>
            </w:r>
            <w:bookmarkEnd w:id="4"/>
            <w:r>
              <w:t>, стручни сарадник</w:t>
            </w:r>
          </w:p>
        </w:tc>
      </w:tr>
      <w:tr w:rsidR="002D000F">
        <w:trPr>
          <w:jc w:val="center"/>
        </w:trPr>
        <w:tc>
          <w:tcPr>
            <w:tcW w:w="1611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друга</w:t>
            </w:r>
          </w:p>
        </w:tc>
        <w:tc>
          <w:tcPr>
            <w:tcW w:w="179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Петак</w:t>
            </w:r>
          </w:p>
        </w:tc>
        <w:tc>
          <w:tcPr>
            <w:tcW w:w="220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 xml:space="preserve"> 16:45-17:30</w:t>
            </w:r>
          </w:p>
        </w:tc>
        <w:tc>
          <w:tcPr>
            <w:tcW w:w="36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Кабинет клиничких вјештина и Институт Мирпслав Зотовић</w:t>
            </w:r>
          </w:p>
        </w:tc>
        <w:tc>
          <w:tcPr>
            <w:tcW w:w="7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54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 xml:space="preserve">Доц. др Душка Јовић; </w:t>
            </w:r>
            <w:r w:rsidR="00B20901">
              <w:rPr>
                <w:lang w:val="sr-Cyrl-BA"/>
              </w:rPr>
              <w:t xml:space="preserve">Мр </w:t>
            </w:r>
            <w:r>
              <w:t>Леонида Крминац, стручни сарадник</w:t>
            </w:r>
          </w:p>
        </w:tc>
      </w:tr>
      <w:tr w:rsidR="002D000F">
        <w:trPr>
          <w:jc w:val="center"/>
        </w:trPr>
        <w:tc>
          <w:tcPr>
            <w:tcW w:w="1611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трећа</w:t>
            </w:r>
          </w:p>
        </w:tc>
        <w:tc>
          <w:tcPr>
            <w:tcW w:w="179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Петак</w:t>
            </w:r>
          </w:p>
        </w:tc>
        <w:tc>
          <w:tcPr>
            <w:tcW w:w="220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17:30-18:15</w:t>
            </w:r>
          </w:p>
        </w:tc>
        <w:tc>
          <w:tcPr>
            <w:tcW w:w="36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Кабинет клиничких вјештина и Институт Мирпслав Зотовић</w:t>
            </w:r>
          </w:p>
        </w:tc>
        <w:tc>
          <w:tcPr>
            <w:tcW w:w="7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54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 xml:space="preserve">Доц. др Душка Јовић; </w:t>
            </w:r>
            <w:r w:rsidR="00B20901">
              <w:rPr>
                <w:lang w:val="sr-Cyrl-BA"/>
              </w:rPr>
              <w:t xml:space="preserve">Мр </w:t>
            </w:r>
            <w:r>
              <w:t>Леонида Крминац, стручни сарадник</w:t>
            </w:r>
          </w:p>
        </w:tc>
      </w:tr>
      <w:tr w:rsidR="002D000F">
        <w:trPr>
          <w:jc w:val="center"/>
        </w:trPr>
        <w:tc>
          <w:tcPr>
            <w:tcW w:w="1611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четврта</w:t>
            </w:r>
          </w:p>
        </w:tc>
        <w:tc>
          <w:tcPr>
            <w:tcW w:w="179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Петак</w:t>
            </w:r>
          </w:p>
        </w:tc>
        <w:tc>
          <w:tcPr>
            <w:tcW w:w="2205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18:15-19:00</w:t>
            </w:r>
          </w:p>
        </w:tc>
        <w:tc>
          <w:tcPr>
            <w:tcW w:w="36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</w:pPr>
            <w:r>
              <w:rPr>
                <w:rFonts w:cs="Times New Roman"/>
              </w:rPr>
              <w:t>Кабинет клиничких вјештина и Институт Мирпслав Зотовић</w:t>
            </w:r>
          </w:p>
        </w:tc>
        <w:tc>
          <w:tcPr>
            <w:tcW w:w="759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542" w:type="dxa"/>
            <w:shd w:val="clear" w:color="auto" w:fill="auto"/>
            <w:tcMar>
              <w:left w:w="-5" w:type="dxa"/>
            </w:tcMar>
            <w:vAlign w:val="center"/>
          </w:tcPr>
          <w:p w:rsidR="002D000F" w:rsidRDefault="00347D9F">
            <w:pPr>
              <w:ind w:left="57" w:right="57"/>
            </w:pPr>
            <w:r>
              <w:t xml:space="preserve">Доц. др Душка Јовић; </w:t>
            </w:r>
            <w:r>
              <w:rPr>
                <w:lang w:val="sr-Cyrl-BA"/>
              </w:rPr>
              <w:t xml:space="preserve">Мр </w:t>
            </w:r>
            <w:r>
              <w:t>Леонида Крминац, стручни сарадник</w:t>
            </w:r>
          </w:p>
        </w:tc>
      </w:tr>
    </w:tbl>
    <w:p w:rsidR="002D000F" w:rsidRDefault="002D000F"/>
    <w:p w:rsidR="002D000F" w:rsidRDefault="00347D9F">
      <w:pPr>
        <w:spacing w:before="240"/>
        <w:ind w:left="10800" w:firstLine="720"/>
        <w:jc w:val="right"/>
        <w:rPr>
          <w:b/>
        </w:rPr>
      </w:pPr>
      <w:r>
        <w:rPr>
          <w:b/>
        </w:rPr>
        <w:t>Шеф Катедре</w:t>
      </w:r>
    </w:p>
    <w:p w:rsidR="002D000F" w:rsidRDefault="00347D9F">
      <w:pPr>
        <w:spacing w:before="240"/>
        <w:ind w:left="10800" w:firstLine="720"/>
        <w:jc w:val="right"/>
      </w:pPr>
      <w:r>
        <w:t>Доц. др Душка Јовић</w:t>
      </w:r>
    </w:p>
    <w:sectPr w:rsidR="002D000F">
      <w:pgSz w:w="16838" w:h="11906" w:orient="landscape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31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0F"/>
    <w:rsid w:val="000C09F8"/>
    <w:rsid w:val="002D000F"/>
    <w:rsid w:val="00347D9F"/>
    <w:rsid w:val="004A4AD2"/>
    <w:rsid w:val="00A1283A"/>
    <w:rsid w:val="00B2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FADF"/>
  <w15:docId w15:val="{1BE0D95C-581F-44EC-9880-252069A7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customStyle="1" w:styleId="Oznakezanabrajanje">
    <w:name w:val="Oznake za nabrajanje"/>
    <w:qFormat/>
    <w:rPr>
      <w:rFonts w:ascii="OpenSymbol" w:eastAsia="OpenSymbol" w:hAnsi="OpenSymbol" w:cs="Open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  <w:b w:val="0"/>
    </w:rPr>
  </w:style>
  <w:style w:type="character" w:customStyle="1" w:styleId="ListLabel5">
    <w:name w:val="ListLabel 5"/>
    <w:qFormat/>
    <w:rPr>
      <w:rFonts w:cs="OpenSymbol;Arial Unicode MS"/>
      <w:b w:val="0"/>
    </w:rPr>
  </w:style>
  <w:style w:type="paragraph" w:customStyle="1" w:styleId="Naslovljavanje">
    <w:name w:val="Naslovljavanje"/>
    <w:basedOn w:val="Normal"/>
    <w:next w:val="T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ksta">
    <w:name w:val="Telo teksta"/>
    <w:basedOn w:val="Normal"/>
    <w:pPr>
      <w:spacing w:after="140" w:line="288" w:lineRule="auto"/>
    </w:pPr>
  </w:style>
  <w:style w:type="paragraph" w:customStyle="1" w:styleId="Lista">
    <w:name w:val="Lista"/>
    <w:basedOn w:val="Teloteksta"/>
    <w:rPr>
      <w:rFonts w:cs="Mangal"/>
    </w:rPr>
  </w:style>
  <w:style w:type="paragraph" w:customStyle="1" w:styleId="Natpis">
    <w:name w:val="Natpis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customStyle="1" w:styleId="Teloteksta1">
    <w:name w:val="Telo teksta1"/>
    <w:basedOn w:val="Normal"/>
    <w:qFormat/>
    <w:pPr>
      <w:spacing w:after="140" w:line="288" w:lineRule="auto"/>
    </w:pPr>
  </w:style>
  <w:style w:type="paragraph" w:customStyle="1" w:styleId="Lista1">
    <w:name w:val="Lista1"/>
    <w:basedOn w:val="Teloteksta1"/>
    <w:qFormat/>
    <w:rPr>
      <w:rFonts w:cs="Mangal"/>
    </w:rPr>
  </w:style>
  <w:style w:type="paragraph" w:customStyle="1" w:styleId="Natpis1">
    <w:name w:val="Natpis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customStyle="1" w:styleId="Sadrajtabele">
    <w:name w:val="Sadržaj tabele"/>
    <w:basedOn w:val="Normal"/>
    <w:qFormat/>
  </w:style>
  <w:style w:type="paragraph" w:customStyle="1" w:styleId="Zaglavljetabele">
    <w:name w:val="Zaglavlje tabele"/>
    <w:basedOn w:val="Sadrajtabele"/>
    <w:qFormat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565B8"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Times New Roman"/>
      <w:color w:val="00000A"/>
      <w:sz w:val="22"/>
      <w:lang w:eastAsia="zh-CN"/>
    </w:rPr>
  </w:style>
  <w:style w:type="numbering" w:customStyle="1" w:styleId="WW8Num7">
    <w:name w:val="WW8Num7"/>
  </w:style>
  <w:style w:type="numbering" w:customStyle="1" w:styleId="WW8Num9">
    <w:name w:val="WW8Num9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2">
    <w:name w:val="WW8Num2"/>
  </w:style>
  <w:style w:type="numbering" w:customStyle="1" w:styleId="WW8Num10">
    <w:name w:val="WW8Num10"/>
  </w:style>
  <w:style w:type="numbering" w:customStyle="1" w:styleId="WW8Num3">
    <w:name w:val="WW8Num3"/>
  </w:style>
  <w:style w:type="numbering" w:customStyle="1" w:styleId="WW8Num12">
    <w:name w:val="WW8Num12"/>
  </w:style>
  <w:style w:type="numbering" w:customStyle="1" w:styleId="WW8Num4">
    <w:name w:val="WW8Num4"/>
  </w:style>
  <w:style w:type="numbering" w:customStyle="1" w:styleId="WW8Num1">
    <w:name w:val="WW8Num1"/>
  </w:style>
  <w:style w:type="numbering" w:customStyle="1" w:styleId="WW8Num8">
    <w:name w:val="WW8Num8"/>
  </w:style>
  <w:style w:type="numbering" w:customStyle="1" w:styleId="WW8Num11">
    <w:name w:val="WW8Num11"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39"/>
    <w:rsid w:val="008A7A1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411A2-2085-4D90-91D8-E71A17DA5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User</cp:lastModifiedBy>
  <cp:revision>22</cp:revision>
  <cp:lastPrinted>2021-11-01T08:48:00Z</cp:lastPrinted>
  <dcterms:created xsi:type="dcterms:W3CDTF">2021-11-01T08:40:00Z</dcterms:created>
  <dcterms:modified xsi:type="dcterms:W3CDTF">2026-10-10T16:55:00Z</dcterms:modified>
  <dc:language>sr-Latn-CS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